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A1CF8" w14:textId="7440BC8C" w:rsidR="0075043C" w:rsidRPr="008A4DF3" w:rsidRDefault="0075043C" w:rsidP="004E46B9">
      <w:pPr>
        <w:pStyle w:val="Heading1"/>
        <w:rPr>
          <w:b/>
          <w:bCs/>
          <w:sz w:val="48"/>
          <w:szCs w:val="48"/>
        </w:rPr>
      </w:pPr>
      <w:bookmarkStart w:id="0" w:name="_Toc17795844"/>
      <w:r w:rsidRPr="008A4DF3">
        <w:rPr>
          <w:b/>
          <w:bCs/>
          <w:sz w:val="48"/>
          <w:szCs w:val="48"/>
        </w:rPr>
        <w:t>Payments</w:t>
      </w:r>
      <w:bookmarkEnd w:id="0"/>
      <w:r w:rsidRPr="008A4DF3">
        <w:rPr>
          <w:b/>
          <w:bCs/>
          <w:sz w:val="48"/>
          <w:szCs w:val="48"/>
        </w:rPr>
        <w:fldChar w:fldCharType="begin"/>
      </w:r>
      <w:r w:rsidRPr="008A4DF3">
        <w:rPr>
          <w:b/>
          <w:bCs/>
          <w:sz w:val="48"/>
          <w:szCs w:val="48"/>
        </w:rPr>
        <w:instrText xml:space="preserve"> XE "General Payments" </w:instrText>
      </w:r>
      <w:r w:rsidRPr="008A4DF3">
        <w:rPr>
          <w:b/>
          <w:bCs/>
          <w:sz w:val="48"/>
          <w:szCs w:val="48"/>
        </w:rPr>
        <w:fldChar w:fldCharType="end"/>
      </w:r>
    </w:p>
    <w:p w14:paraId="6E0C6477" w14:textId="77777777" w:rsidR="004E46B9" w:rsidRDefault="004E46B9" w:rsidP="0075043C">
      <w:pPr>
        <w:spacing w:before="240" w:after="200"/>
        <w:rPr>
          <w:szCs w:val="24"/>
        </w:rPr>
      </w:pPr>
    </w:p>
    <w:p w14:paraId="528CB59D" w14:textId="6AA862D5" w:rsidR="0086082A" w:rsidRPr="0086082A" w:rsidRDefault="0086082A" w:rsidP="0075043C">
      <w:pPr>
        <w:spacing w:before="240" w:after="200"/>
        <w:rPr>
          <w:rFonts w:ascii="Copperplate Gothic Bold" w:hAnsi="Copperplate Gothic Bold"/>
          <w:szCs w:val="24"/>
        </w:rPr>
      </w:pPr>
      <w:r w:rsidRPr="0086082A">
        <w:rPr>
          <w:rFonts w:ascii="Copperplate Gothic Bold" w:hAnsi="Copperplate Gothic Bold"/>
          <w:color w:val="548DD4" w:themeColor="text2" w:themeTint="99"/>
          <w:szCs w:val="24"/>
        </w:rPr>
        <w:t>Accessing Payment Entry</w:t>
      </w:r>
    </w:p>
    <w:p w14:paraId="3128FEEB" w14:textId="71EE2928" w:rsidR="004E46B9" w:rsidRDefault="004E46B9" w:rsidP="0075043C">
      <w:pPr>
        <w:spacing w:before="240" w:after="200"/>
        <w:rPr>
          <w:szCs w:val="24"/>
        </w:rPr>
      </w:pPr>
      <w:r>
        <w:rPr>
          <w:szCs w:val="24"/>
        </w:rPr>
        <w:t>The payment entry screen</w:t>
      </w:r>
      <w:r w:rsidR="007F0CCB">
        <w:rPr>
          <w:szCs w:val="24"/>
        </w:rPr>
        <w:t>, as with many other options,</w:t>
      </w:r>
      <w:r>
        <w:rPr>
          <w:szCs w:val="24"/>
        </w:rPr>
        <w:t xml:space="preserve"> can be opened from the claim</w:t>
      </w:r>
      <w:r w:rsidR="00514FC6">
        <w:rPr>
          <w:szCs w:val="24"/>
        </w:rPr>
        <w:t xml:space="preserve"> screen</w:t>
      </w:r>
      <w:r>
        <w:rPr>
          <w:szCs w:val="24"/>
        </w:rPr>
        <w:t xml:space="preserve"> </w:t>
      </w:r>
      <w:r w:rsidR="00106AA2">
        <w:rPr>
          <w:szCs w:val="24"/>
        </w:rPr>
        <w:t>or claim search page.</w:t>
      </w:r>
    </w:p>
    <w:p w14:paraId="6B9B1385" w14:textId="1A8A9533" w:rsidR="00106AA2" w:rsidRDefault="00B737F7" w:rsidP="0075043C">
      <w:pPr>
        <w:spacing w:before="240" w:after="200"/>
        <w:rPr>
          <w:szCs w:val="24"/>
        </w:rPr>
      </w:pPr>
      <w:r>
        <w:rPr>
          <w:noProof/>
        </w:rPr>
        <w:drawing>
          <wp:inline distT="0" distB="0" distL="0" distR="0" wp14:anchorId="518A8045" wp14:editId="4DB54017">
            <wp:extent cx="6819782" cy="1465303"/>
            <wp:effectExtent l="0" t="0" r="635" b="1905"/>
            <wp:docPr id="12379001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00180" name="Picture 1" descr="A screenshot of a computer&#10;&#10;AI-generated content may be incorrect."/>
                    <pic:cNvPicPr/>
                  </pic:nvPicPr>
                  <pic:blipFill>
                    <a:blip r:embed="rId5"/>
                    <a:stretch>
                      <a:fillRect/>
                    </a:stretch>
                  </pic:blipFill>
                  <pic:spPr>
                    <a:xfrm>
                      <a:off x="0" y="0"/>
                      <a:ext cx="6897582" cy="1482019"/>
                    </a:xfrm>
                    <a:prstGeom prst="rect">
                      <a:avLst/>
                    </a:prstGeom>
                  </pic:spPr>
                </pic:pic>
              </a:graphicData>
            </a:graphic>
          </wp:inline>
        </w:drawing>
      </w:r>
    </w:p>
    <w:p w14:paraId="4CBC2FE0" w14:textId="19E44299" w:rsidR="004E46B9" w:rsidRDefault="00327FDE" w:rsidP="0075043C">
      <w:pPr>
        <w:spacing w:before="240" w:after="200"/>
        <w:rPr>
          <w:szCs w:val="24"/>
        </w:rPr>
      </w:pPr>
      <w:r>
        <w:rPr>
          <w:noProof/>
        </w:rPr>
        <w:drawing>
          <wp:inline distT="0" distB="0" distL="0" distR="0" wp14:anchorId="64DBA95E" wp14:editId="181A2C37">
            <wp:extent cx="6805375" cy="1438149"/>
            <wp:effectExtent l="0" t="0" r="0" b="0"/>
            <wp:docPr id="17428034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03429" name="Picture 1" descr="A screenshot of a computer&#10;&#10;AI-generated content may be incorrect."/>
                    <pic:cNvPicPr/>
                  </pic:nvPicPr>
                  <pic:blipFill>
                    <a:blip r:embed="rId6"/>
                    <a:stretch>
                      <a:fillRect/>
                    </a:stretch>
                  </pic:blipFill>
                  <pic:spPr>
                    <a:xfrm>
                      <a:off x="0" y="0"/>
                      <a:ext cx="6908499" cy="1459942"/>
                    </a:xfrm>
                    <a:prstGeom prst="rect">
                      <a:avLst/>
                    </a:prstGeom>
                  </pic:spPr>
                </pic:pic>
              </a:graphicData>
            </a:graphic>
          </wp:inline>
        </w:drawing>
      </w:r>
    </w:p>
    <w:p w14:paraId="4ACF55EB" w14:textId="77777777" w:rsidR="004E46B9" w:rsidRDefault="004E46B9" w:rsidP="0075043C">
      <w:pPr>
        <w:spacing w:before="240" w:after="200"/>
        <w:rPr>
          <w:szCs w:val="24"/>
        </w:rPr>
      </w:pPr>
    </w:p>
    <w:p w14:paraId="1CB2C5E9" w14:textId="7B89B1EE" w:rsidR="00E5724F" w:rsidRDefault="00C563F5" w:rsidP="0075043C">
      <w:pPr>
        <w:spacing w:before="240" w:after="200"/>
        <w:rPr>
          <w:szCs w:val="24"/>
        </w:rPr>
      </w:pPr>
      <w:r>
        <w:rPr>
          <w:rFonts w:ascii="Copperplate Gothic Bold" w:hAnsi="Copperplate Gothic Bold"/>
          <w:color w:val="548DD4" w:themeColor="text2" w:themeTint="99"/>
          <w:szCs w:val="24"/>
        </w:rPr>
        <w:t xml:space="preserve">Payment </w:t>
      </w:r>
      <w:r w:rsidR="003B1BAD">
        <w:rPr>
          <w:rFonts w:ascii="Copperplate Gothic Bold" w:hAnsi="Copperplate Gothic Bold"/>
          <w:color w:val="548DD4" w:themeColor="text2" w:themeTint="99"/>
          <w:szCs w:val="24"/>
        </w:rPr>
        <w:t>Field Customizations</w:t>
      </w:r>
    </w:p>
    <w:p w14:paraId="437240EB" w14:textId="5811DED8" w:rsidR="000E4D2F" w:rsidRDefault="00210E24" w:rsidP="00E5724F">
      <w:pPr>
        <w:spacing w:before="240" w:after="200"/>
        <w:rPr>
          <w:szCs w:val="24"/>
        </w:rPr>
      </w:pPr>
      <w:r>
        <w:rPr>
          <w:szCs w:val="24"/>
        </w:rPr>
        <w:t>F</w:t>
      </w:r>
      <w:r w:rsidR="000E4D2F">
        <w:rPr>
          <w:szCs w:val="24"/>
        </w:rPr>
        <w:t xml:space="preserve">ield properties can be over-ridden </w:t>
      </w:r>
      <w:r>
        <w:rPr>
          <w:szCs w:val="24"/>
        </w:rPr>
        <w:t xml:space="preserve">on the payment screen </w:t>
      </w:r>
      <w:r w:rsidR="000E4D2F">
        <w:rPr>
          <w:szCs w:val="24"/>
        </w:rPr>
        <w:t>to change the</w:t>
      </w:r>
      <w:r w:rsidR="00F749AD">
        <w:rPr>
          <w:szCs w:val="24"/>
        </w:rPr>
        <w:t xml:space="preserve"> </w:t>
      </w:r>
      <w:r w:rsidR="001A7C17">
        <w:rPr>
          <w:szCs w:val="24"/>
        </w:rPr>
        <w:t>requirement</w:t>
      </w:r>
      <w:r w:rsidR="006E50B3">
        <w:rPr>
          <w:szCs w:val="24"/>
        </w:rPr>
        <w:t xml:space="preserve"> status, </w:t>
      </w:r>
      <w:r w:rsidR="00F749AD">
        <w:rPr>
          <w:szCs w:val="24"/>
        </w:rPr>
        <w:t xml:space="preserve">background color, </w:t>
      </w:r>
      <w:r w:rsidR="000E4D2F">
        <w:rPr>
          <w:szCs w:val="24"/>
        </w:rPr>
        <w:t>default value, tab stop on</w:t>
      </w:r>
      <w:r w:rsidR="00F749AD">
        <w:rPr>
          <w:szCs w:val="24"/>
        </w:rPr>
        <w:t>/</w:t>
      </w:r>
      <w:r w:rsidR="000E4D2F">
        <w:rPr>
          <w:szCs w:val="24"/>
        </w:rPr>
        <w:t xml:space="preserve">off, and </w:t>
      </w:r>
      <w:r w:rsidR="006E50B3">
        <w:rPr>
          <w:szCs w:val="24"/>
        </w:rPr>
        <w:t>visibility</w:t>
      </w:r>
      <w:r w:rsidR="000E4D2F">
        <w:rPr>
          <w:szCs w:val="24"/>
        </w:rPr>
        <w:t xml:space="preserve">.  </w:t>
      </w:r>
      <w:r w:rsidR="00E87B61">
        <w:rPr>
          <w:szCs w:val="24"/>
        </w:rPr>
        <w:t xml:space="preserve">Unlike </w:t>
      </w:r>
      <w:proofErr w:type="gramStart"/>
      <w:r w:rsidR="00E87B61">
        <w:rPr>
          <w:szCs w:val="24"/>
        </w:rPr>
        <w:t>the majority of</w:t>
      </w:r>
      <w:proofErr w:type="gramEnd"/>
      <w:r w:rsidR="00E87B61">
        <w:rPr>
          <w:szCs w:val="24"/>
        </w:rPr>
        <w:t xml:space="preserve"> data entry screens in the system which allow users with authority to make changes</w:t>
      </w:r>
      <w:r w:rsidR="004A293D">
        <w:rPr>
          <w:szCs w:val="24"/>
        </w:rPr>
        <w:t xml:space="preserve"> to these</w:t>
      </w:r>
      <w:r w:rsidR="002C698F">
        <w:rPr>
          <w:szCs w:val="24"/>
        </w:rPr>
        <w:t xml:space="preserve"> and additional</w:t>
      </w:r>
      <w:r w:rsidR="004A293D">
        <w:rPr>
          <w:szCs w:val="24"/>
        </w:rPr>
        <w:t xml:space="preserve"> properties</w:t>
      </w:r>
      <w:r w:rsidR="00E87B61">
        <w:rPr>
          <w:szCs w:val="24"/>
        </w:rPr>
        <w:t>, ATS support will need to assist in changes made to the payment entry screens.</w:t>
      </w:r>
    </w:p>
    <w:p w14:paraId="2A75C844" w14:textId="637FA8E7" w:rsidR="000E4D2F" w:rsidRDefault="000E4D2F" w:rsidP="00E5724F">
      <w:pPr>
        <w:spacing w:before="240" w:after="200"/>
        <w:rPr>
          <w:szCs w:val="24"/>
        </w:rPr>
      </w:pPr>
      <w:r>
        <w:rPr>
          <w:szCs w:val="24"/>
        </w:rPr>
        <w:t xml:space="preserve">For </w:t>
      </w:r>
      <w:r w:rsidR="004A293D">
        <w:rPr>
          <w:szCs w:val="24"/>
        </w:rPr>
        <w:t xml:space="preserve">this </w:t>
      </w:r>
      <w:r>
        <w:rPr>
          <w:szCs w:val="24"/>
        </w:rPr>
        <w:t xml:space="preserve">example, the requirement status of </w:t>
      </w:r>
      <w:r w:rsidRPr="000E4D2F">
        <w:rPr>
          <w:color w:val="365F91"/>
          <w:szCs w:val="24"/>
        </w:rPr>
        <w:t>Due Date</w:t>
      </w:r>
      <w:r>
        <w:rPr>
          <w:szCs w:val="24"/>
        </w:rPr>
        <w:t xml:space="preserve"> has been turned on</w:t>
      </w:r>
      <w:r w:rsidR="00C73F58">
        <w:rPr>
          <w:szCs w:val="24"/>
        </w:rPr>
        <w:t xml:space="preserve"> and is thus now showing with a yellow background</w:t>
      </w:r>
      <w:r>
        <w:rPr>
          <w:szCs w:val="24"/>
        </w:rPr>
        <w:t>.  The system default is not required</w:t>
      </w:r>
      <w:r w:rsidR="00BB7C60">
        <w:rPr>
          <w:szCs w:val="24"/>
        </w:rPr>
        <w:t xml:space="preserve"> for Due Date</w:t>
      </w:r>
      <w:r>
        <w:rPr>
          <w:szCs w:val="24"/>
        </w:rPr>
        <w:t xml:space="preserve">. </w:t>
      </w:r>
    </w:p>
    <w:p w14:paraId="0C71607F" w14:textId="42BF6D5E" w:rsidR="00E5724F" w:rsidRDefault="00B007D6" w:rsidP="0075043C">
      <w:pPr>
        <w:spacing w:before="240" w:after="200"/>
        <w:rPr>
          <w:szCs w:val="24"/>
        </w:rPr>
      </w:pPr>
      <w:r>
        <w:rPr>
          <w:noProof/>
        </w:rPr>
        <w:drawing>
          <wp:inline distT="0" distB="0" distL="0" distR="0" wp14:anchorId="44D38B3C" wp14:editId="440184E4">
            <wp:extent cx="1441342" cy="538101"/>
            <wp:effectExtent l="0" t="0" r="6985" b="0"/>
            <wp:docPr id="1158905485" name="Picture 1" descr="A close up of a d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05485" name="Picture 1" descr="A close up of a date&#10;&#10;AI-generated content may be incorrect."/>
                    <pic:cNvPicPr/>
                  </pic:nvPicPr>
                  <pic:blipFill>
                    <a:blip r:embed="rId7"/>
                    <a:stretch>
                      <a:fillRect/>
                    </a:stretch>
                  </pic:blipFill>
                  <pic:spPr>
                    <a:xfrm>
                      <a:off x="0" y="0"/>
                      <a:ext cx="1452782" cy="542372"/>
                    </a:xfrm>
                    <a:prstGeom prst="rect">
                      <a:avLst/>
                    </a:prstGeom>
                  </pic:spPr>
                </pic:pic>
              </a:graphicData>
            </a:graphic>
          </wp:inline>
        </w:drawing>
      </w:r>
    </w:p>
    <w:p w14:paraId="45293E02" w14:textId="65E08E94" w:rsidR="00E5724F" w:rsidRDefault="00E5724F" w:rsidP="0075043C">
      <w:pPr>
        <w:spacing w:before="240" w:after="200"/>
        <w:rPr>
          <w:szCs w:val="24"/>
        </w:rPr>
      </w:pPr>
    </w:p>
    <w:p w14:paraId="35CF50B3" w14:textId="1F4BCDA0" w:rsidR="003B1BAD" w:rsidRDefault="003B1BAD" w:rsidP="003B1BAD">
      <w:pPr>
        <w:spacing w:before="240" w:after="200"/>
        <w:rPr>
          <w:szCs w:val="24"/>
        </w:rPr>
      </w:pPr>
      <w:proofErr w:type="gramStart"/>
      <w:r>
        <w:rPr>
          <w:rFonts w:ascii="Copperplate Gothic Bold" w:hAnsi="Copperplate Gothic Bold"/>
          <w:color w:val="548DD4" w:themeColor="text2" w:themeTint="99"/>
          <w:szCs w:val="24"/>
        </w:rPr>
        <w:t>Reserve</w:t>
      </w:r>
      <w:r w:rsidR="00A02798">
        <w:rPr>
          <w:rFonts w:ascii="Copperplate Gothic Bold" w:hAnsi="Copperplate Gothic Bold"/>
          <w:color w:val="548DD4" w:themeColor="text2" w:themeTint="99"/>
          <w:szCs w:val="24"/>
        </w:rPr>
        <w:t>s</w:t>
      </w:r>
      <w:proofErr w:type="gramEnd"/>
    </w:p>
    <w:p w14:paraId="6392B335" w14:textId="5BC290CA" w:rsidR="00A95BCD" w:rsidRDefault="002B4D05" w:rsidP="00B844E0">
      <w:pPr>
        <w:spacing w:before="240" w:after="200"/>
        <w:rPr>
          <w:szCs w:val="24"/>
        </w:rPr>
      </w:pPr>
      <w:r>
        <w:rPr>
          <w:szCs w:val="24"/>
        </w:rPr>
        <w:t xml:space="preserve">A red message on top of the page will let you know if the </w:t>
      </w:r>
      <w:r w:rsidR="00425895">
        <w:rPr>
          <w:szCs w:val="24"/>
        </w:rPr>
        <w:t>claim is closed</w:t>
      </w:r>
      <w:r>
        <w:rPr>
          <w:szCs w:val="24"/>
        </w:rPr>
        <w:t>.</w:t>
      </w:r>
    </w:p>
    <w:p w14:paraId="69CC893E" w14:textId="3C7CE342" w:rsidR="00A95BCD" w:rsidRDefault="004E5282" w:rsidP="00B844E0">
      <w:pPr>
        <w:spacing w:before="240" w:after="200"/>
        <w:rPr>
          <w:szCs w:val="24"/>
        </w:rPr>
      </w:pPr>
      <w:r>
        <w:rPr>
          <w:noProof/>
        </w:rPr>
        <w:drawing>
          <wp:inline distT="0" distB="0" distL="0" distR="0" wp14:anchorId="1E272F93" wp14:editId="33C4CC50">
            <wp:extent cx="7901208" cy="2203689"/>
            <wp:effectExtent l="0" t="0" r="5080" b="6350"/>
            <wp:docPr id="16617929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92916" name="Picture 1" descr="A screenshot of a computer&#10;&#10;AI-generated content may be incorrect."/>
                    <pic:cNvPicPr/>
                  </pic:nvPicPr>
                  <pic:blipFill>
                    <a:blip r:embed="rId8"/>
                    <a:stretch>
                      <a:fillRect/>
                    </a:stretch>
                  </pic:blipFill>
                  <pic:spPr>
                    <a:xfrm>
                      <a:off x="0" y="0"/>
                      <a:ext cx="7940484" cy="2214643"/>
                    </a:xfrm>
                    <a:prstGeom prst="rect">
                      <a:avLst/>
                    </a:prstGeom>
                  </pic:spPr>
                </pic:pic>
              </a:graphicData>
            </a:graphic>
          </wp:inline>
        </w:drawing>
      </w:r>
    </w:p>
    <w:p w14:paraId="45940B34" w14:textId="77777777" w:rsidR="003B1BAD" w:rsidRDefault="003B1BAD" w:rsidP="00B844E0">
      <w:pPr>
        <w:spacing w:before="240" w:after="200"/>
        <w:rPr>
          <w:szCs w:val="24"/>
        </w:rPr>
      </w:pPr>
    </w:p>
    <w:p w14:paraId="793E1D71" w14:textId="3172CE98" w:rsidR="00B844E0" w:rsidRDefault="00B844E0" w:rsidP="00B844E0">
      <w:pPr>
        <w:spacing w:before="240" w:after="200"/>
        <w:rPr>
          <w:szCs w:val="24"/>
        </w:rPr>
      </w:pPr>
      <w:r>
        <w:rPr>
          <w:szCs w:val="24"/>
        </w:rPr>
        <w:t xml:space="preserve">If the claim is closed, and you decide to make the payment, the </w:t>
      </w:r>
      <w:r w:rsidR="00F1640E">
        <w:rPr>
          <w:szCs w:val="24"/>
        </w:rPr>
        <w:t>application</w:t>
      </w:r>
      <w:r>
        <w:rPr>
          <w:szCs w:val="24"/>
        </w:rPr>
        <w:t xml:space="preserve"> can</w:t>
      </w:r>
      <w:r w:rsidR="00A95BCD">
        <w:rPr>
          <w:szCs w:val="24"/>
        </w:rPr>
        <w:t xml:space="preserve"> </w:t>
      </w:r>
      <w:r>
        <w:rPr>
          <w:szCs w:val="24"/>
        </w:rPr>
        <w:t xml:space="preserve">automatically </w:t>
      </w:r>
      <w:r w:rsidR="008F2E89">
        <w:rPr>
          <w:szCs w:val="24"/>
        </w:rPr>
        <w:t>adjust</w:t>
      </w:r>
      <w:r>
        <w:rPr>
          <w:szCs w:val="24"/>
        </w:rPr>
        <w:t xml:space="preserve"> the reserves</w:t>
      </w:r>
      <w:r w:rsidR="003951FC">
        <w:rPr>
          <w:szCs w:val="24"/>
        </w:rPr>
        <w:t xml:space="preserve"> depending on system parameter settings.</w:t>
      </w:r>
      <w:r w:rsidR="00A657C5">
        <w:rPr>
          <w:szCs w:val="24"/>
        </w:rPr>
        <w:t xml:space="preserve">  </w:t>
      </w:r>
      <w:r w:rsidR="00355549">
        <w:rPr>
          <w:szCs w:val="24"/>
        </w:rPr>
        <w:t xml:space="preserve">Authorized users </w:t>
      </w:r>
      <w:r w:rsidR="00377DDF">
        <w:rPr>
          <w:szCs w:val="24"/>
        </w:rPr>
        <w:t>can adjust</w:t>
      </w:r>
      <w:r w:rsidR="00355549">
        <w:rPr>
          <w:szCs w:val="24"/>
        </w:rPr>
        <w:t xml:space="preserve"> the</w:t>
      </w:r>
      <w:r w:rsidR="003B1BAD">
        <w:rPr>
          <w:szCs w:val="24"/>
        </w:rPr>
        <w:t>se</w:t>
      </w:r>
      <w:r w:rsidR="00355549">
        <w:rPr>
          <w:szCs w:val="24"/>
        </w:rPr>
        <w:t xml:space="preserve"> settings </w:t>
      </w:r>
      <w:r w:rsidR="00377DDF">
        <w:rPr>
          <w:szCs w:val="24"/>
        </w:rPr>
        <w:t xml:space="preserve">from the </w:t>
      </w:r>
      <w:r w:rsidR="00377DDF" w:rsidRPr="00377DDF">
        <w:rPr>
          <w:color w:val="365F91"/>
          <w:szCs w:val="24"/>
        </w:rPr>
        <w:t>Maintenance</w:t>
      </w:r>
      <w:r w:rsidR="00377DDF">
        <w:rPr>
          <w:szCs w:val="24"/>
        </w:rPr>
        <w:t xml:space="preserve"> option found on the ATS</w:t>
      </w:r>
      <w:r w:rsidR="00183E2D">
        <w:rPr>
          <w:szCs w:val="24"/>
        </w:rPr>
        <w:t xml:space="preserve"> </w:t>
      </w:r>
      <w:r w:rsidR="00377DDF">
        <w:rPr>
          <w:szCs w:val="24"/>
        </w:rPr>
        <w:t>Console page</w:t>
      </w:r>
      <w:r w:rsidR="004D1565">
        <w:rPr>
          <w:szCs w:val="24"/>
        </w:rPr>
        <w:t xml:space="preserve">.  </w:t>
      </w:r>
      <w:r w:rsidR="00253A1B">
        <w:rPr>
          <w:szCs w:val="24"/>
        </w:rPr>
        <w:t xml:space="preserve"> </w:t>
      </w:r>
    </w:p>
    <w:p w14:paraId="593B3A79" w14:textId="70ED6DD3" w:rsidR="00566360" w:rsidRDefault="00A657C5" w:rsidP="00B844E0">
      <w:pPr>
        <w:spacing w:before="240" w:after="200"/>
        <w:rPr>
          <w:szCs w:val="24"/>
        </w:rPr>
      </w:pPr>
      <w:r>
        <w:rPr>
          <w:noProof/>
          <w:szCs w:val="24"/>
        </w:rPr>
        <w:drawing>
          <wp:inline distT="0" distB="0" distL="0" distR="0" wp14:anchorId="5BCDCB58" wp14:editId="65C92716">
            <wp:extent cx="10527030" cy="1646555"/>
            <wp:effectExtent l="0" t="0" r="7620" b="0"/>
            <wp:docPr id="1183002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7030" cy="1646555"/>
                    </a:xfrm>
                    <a:prstGeom prst="rect">
                      <a:avLst/>
                    </a:prstGeom>
                    <a:noFill/>
                    <a:ln>
                      <a:noFill/>
                    </a:ln>
                  </pic:spPr>
                </pic:pic>
              </a:graphicData>
            </a:graphic>
          </wp:inline>
        </w:drawing>
      </w:r>
    </w:p>
    <w:p w14:paraId="6447E9D3" w14:textId="77777777" w:rsidR="00F1640E" w:rsidRDefault="00F1640E" w:rsidP="00F1640E">
      <w:pPr>
        <w:spacing w:before="240" w:after="200"/>
        <w:rPr>
          <w:szCs w:val="24"/>
        </w:rPr>
      </w:pPr>
    </w:p>
    <w:p w14:paraId="613358DF" w14:textId="40C3F176" w:rsidR="00A657C5" w:rsidRDefault="00F1640E" w:rsidP="00B844E0">
      <w:pPr>
        <w:spacing w:before="240" w:after="200"/>
        <w:rPr>
          <w:szCs w:val="24"/>
        </w:rPr>
      </w:pPr>
      <w:r>
        <w:rPr>
          <w:szCs w:val="24"/>
        </w:rPr>
        <w:t xml:space="preserve">From the </w:t>
      </w:r>
      <w:r w:rsidRPr="004D1565">
        <w:rPr>
          <w:color w:val="365F91"/>
          <w:szCs w:val="24"/>
        </w:rPr>
        <w:t>Table</w:t>
      </w:r>
      <w:r>
        <w:rPr>
          <w:szCs w:val="24"/>
        </w:rPr>
        <w:t xml:space="preserve"> drop-down, select </w:t>
      </w:r>
      <w:r w:rsidRPr="00253A1B">
        <w:rPr>
          <w:color w:val="365F91"/>
          <w:szCs w:val="24"/>
        </w:rPr>
        <w:t>Parameters</w:t>
      </w:r>
      <w:r>
        <w:rPr>
          <w:color w:val="365F91"/>
          <w:szCs w:val="24"/>
        </w:rPr>
        <w:t xml:space="preserve"> (P</w:t>
      </w:r>
      <w:r w:rsidR="00E909A0">
        <w:rPr>
          <w:color w:val="365F91"/>
          <w:szCs w:val="24"/>
        </w:rPr>
        <w:t>AC</w:t>
      </w:r>
      <w:r>
        <w:rPr>
          <w:color w:val="365F91"/>
          <w:szCs w:val="24"/>
        </w:rPr>
        <w:t>)</w:t>
      </w:r>
      <w:r w:rsidRPr="00253A1B">
        <w:rPr>
          <w:color w:val="365F91"/>
          <w:szCs w:val="24"/>
        </w:rPr>
        <w:t xml:space="preserve"> </w:t>
      </w:r>
      <w:r>
        <w:rPr>
          <w:szCs w:val="24"/>
        </w:rPr>
        <w:t xml:space="preserve">and double-click the record in the grid to edit.  The </w:t>
      </w:r>
      <w:r w:rsidRPr="004D1565">
        <w:rPr>
          <w:color w:val="365F91"/>
          <w:szCs w:val="24"/>
        </w:rPr>
        <w:t>Stair Step Reserves</w:t>
      </w:r>
      <w:r>
        <w:rPr>
          <w:szCs w:val="24"/>
        </w:rPr>
        <w:t xml:space="preserve"> drop-down has three options, </w:t>
      </w:r>
      <w:r w:rsidRPr="004D1565">
        <w:rPr>
          <w:color w:val="365F91"/>
          <w:szCs w:val="24"/>
        </w:rPr>
        <w:t>C</w:t>
      </w:r>
      <w:r>
        <w:rPr>
          <w:color w:val="365F91"/>
          <w:szCs w:val="24"/>
        </w:rPr>
        <w:t xml:space="preserve"> </w:t>
      </w:r>
      <w:r>
        <w:rPr>
          <w:szCs w:val="24"/>
        </w:rPr>
        <w:t xml:space="preserve">- only closed claims, </w:t>
      </w:r>
      <w:r w:rsidRPr="004D1565">
        <w:rPr>
          <w:color w:val="365F91"/>
          <w:szCs w:val="24"/>
        </w:rPr>
        <w:t>A</w:t>
      </w:r>
      <w:r>
        <w:rPr>
          <w:szCs w:val="24"/>
        </w:rPr>
        <w:t xml:space="preserve"> - any time a payment is being made that exceeds the current reserves, and </w:t>
      </w:r>
      <w:r w:rsidRPr="004D1565">
        <w:rPr>
          <w:color w:val="365F91"/>
          <w:szCs w:val="24"/>
        </w:rPr>
        <w:t>N</w:t>
      </w:r>
      <w:r>
        <w:rPr>
          <w:color w:val="365F91"/>
          <w:szCs w:val="24"/>
        </w:rPr>
        <w:t xml:space="preserve"> –</w:t>
      </w:r>
      <w:r>
        <w:rPr>
          <w:szCs w:val="24"/>
        </w:rPr>
        <w:t xml:space="preserve"> which forces the user to adjust reserves prior to the payment any time reserves are insufficient.  There is also a </w:t>
      </w:r>
      <w:r w:rsidRPr="00691B69">
        <w:rPr>
          <w:color w:val="365F91"/>
          <w:szCs w:val="24"/>
        </w:rPr>
        <w:t xml:space="preserve">Neg </w:t>
      </w:r>
      <w:proofErr w:type="spellStart"/>
      <w:r w:rsidRPr="00691B69">
        <w:rPr>
          <w:color w:val="365F91"/>
          <w:szCs w:val="24"/>
        </w:rPr>
        <w:t>Rsv</w:t>
      </w:r>
      <w:proofErr w:type="spellEnd"/>
      <w:r>
        <w:rPr>
          <w:szCs w:val="24"/>
        </w:rPr>
        <w:t xml:space="preserve"> option on the Parameters II page to allow payments to be made without reserves set.</w:t>
      </w:r>
    </w:p>
    <w:p w14:paraId="7F5FDFDE" w14:textId="3FD9FB59" w:rsidR="00377DDF" w:rsidRDefault="00E909A0" w:rsidP="00B844E0">
      <w:pPr>
        <w:spacing w:before="240" w:after="200"/>
        <w:rPr>
          <w:szCs w:val="24"/>
        </w:rPr>
      </w:pPr>
      <w:r>
        <w:rPr>
          <w:noProof/>
        </w:rPr>
        <w:drawing>
          <wp:inline distT="0" distB="0" distL="0" distR="0" wp14:anchorId="288C4BFE" wp14:editId="35108194">
            <wp:extent cx="14304839" cy="5276097"/>
            <wp:effectExtent l="0" t="0" r="1905" b="1270"/>
            <wp:docPr id="5783690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69044" name="Picture 1" descr="A screenshot of a computer&#10;&#10;AI-generated content may be incorrect."/>
                    <pic:cNvPicPr/>
                  </pic:nvPicPr>
                  <pic:blipFill>
                    <a:blip r:embed="rId10"/>
                    <a:stretch>
                      <a:fillRect/>
                    </a:stretch>
                  </pic:blipFill>
                  <pic:spPr>
                    <a:xfrm>
                      <a:off x="0" y="0"/>
                      <a:ext cx="14324020" cy="5283172"/>
                    </a:xfrm>
                    <a:prstGeom prst="rect">
                      <a:avLst/>
                    </a:prstGeom>
                  </pic:spPr>
                </pic:pic>
              </a:graphicData>
            </a:graphic>
          </wp:inline>
        </w:drawing>
      </w:r>
    </w:p>
    <w:p w14:paraId="4CB7EB5D" w14:textId="77777777" w:rsidR="003B1BAD" w:rsidRDefault="003B1BAD" w:rsidP="00D82972">
      <w:pPr>
        <w:spacing w:before="240" w:after="200"/>
        <w:rPr>
          <w:szCs w:val="24"/>
        </w:rPr>
      </w:pPr>
    </w:p>
    <w:p w14:paraId="3E5D4756" w14:textId="1DB0CB15" w:rsidR="00D82972" w:rsidRPr="004E46B9" w:rsidRDefault="00D82972" w:rsidP="00D82972">
      <w:pPr>
        <w:spacing w:before="240" w:after="200"/>
        <w:rPr>
          <w:szCs w:val="24"/>
        </w:rPr>
      </w:pPr>
      <w:r>
        <w:rPr>
          <w:szCs w:val="24"/>
        </w:rPr>
        <w:t>R</w:t>
      </w:r>
      <w:r w:rsidRPr="004E46B9">
        <w:rPr>
          <w:szCs w:val="24"/>
        </w:rPr>
        <w:t>eserve</w:t>
      </w:r>
      <w:r>
        <w:rPr>
          <w:szCs w:val="24"/>
        </w:rPr>
        <w:t xml:space="preserve"> </w:t>
      </w:r>
      <w:r w:rsidRPr="004E46B9">
        <w:rPr>
          <w:szCs w:val="24"/>
        </w:rPr>
        <w:fldChar w:fldCharType="begin"/>
      </w:r>
      <w:r w:rsidRPr="004E46B9">
        <w:rPr>
          <w:szCs w:val="24"/>
        </w:rPr>
        <w:instrText xml:space="preserve"> XE "reserves" </w:instrText>
      </w:r>
      <w:r w:rsidRPr="004E46B9">
        <w:rPr>
          <w:szCs w:val="24"/>
        </w:rPr>
        <w:fldChar w:fldCharType="end"/>
      </w:r>
      <w:r>
        <w:rPr>
          <w:szCs w:val="24"/>
        </w:rPr>
        <w:t xml:space="preserve">information is displayed at the bottom of the payment screen.   Your system might not be set to use </w:t>
      </w:r>
      <w:r w:rsidR="00C65423">
        <w:rPr>
          <w:szCs w:val="24"/>
        </w:rPr>
        <w:t>all</w:t>
      </w:r>
      <w:r>
        <w:rPr>
          <w:szCs w:val="24"/>
        </w:rPr>
        <w:t xml:space="preserve"> the reserve categories shown here</w:t>
      </w:r>
      <w:r w:rsidR="001A61F6">
        <w:rPr>
          <w:szCs w:val="24"/>
        </w:rPr>
        <w:t xml:space="preserve"> or names used</w:t>
      </w:r>
      <w:r w:rsidRPr="004E46B9">
        <w:rPr>
          <w:szCs w:val="24"/>
        </w:rPr>
        <w:t>.</w:t>
      </w:r>
      <w:r w:rsidR="00C65423">
        <w:rPr>
          <w:szCs w:val="24"/>
        </w:rPr>
        <w:t xml:space="preserve">  </w:t>
      </w:r>
    </w:p>
    <w:p w14:paraId="0E353586" w14:textId="022CA078" w:rsidR="004E46B9" w:rsidRDefault="001A61F6" w:rsidP="0075043C">
      <w:pPr>
        <w:spacing w:before="240" w:after="200"/>
        <w:rPr>
          <w:szCs w:val="24"/>
        </w:rPr>
      </w:pPr>
      <w:r>
        <w:rPr>
          <w:noProof/>
          <w:szCs w:val="24"/>
        </w:rPr>
        <w:drawing>
          <wp:inline distT="0" distB="0" distL="0" distR="0" wp14:anchorId="5F7F97F7" wp14:editId="4DB70AF8">
            <wp:extent cx="13993495" cy="7895590"/>
            <wp:effectExtent l="0" t="0" r="8255" b="0"/>
            <wp:docPr id="1721181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93495" cy="7895590"/>
                    </a:xfrm>
                    <a:prstGeom prst="rect">
                      <a:avLst/>
                    </a:prstGeom>
                    <a:noFill/>
                    <a:ln>
                      <a:noFill/>
                    </a:ln>
                  </pic:spPr>
                </pic:pic>
              </a:graphicData>
            </a:graphic>
          </wp:inline>
        </w:drawing>
      </w:r>
    </w:p>
    <w:p w14:paraId="6ADC987C" w14:textId="77777777" w:rsidR="003B1BAD" w:rsidRDefault="003B1BAD" w:rsidP="00C65423">
      <w:pPr>
        <w:spacing w:before="240" w:after="200"/>
        <w:rPr>
          <w:szCs w:val="24"/>
        </w:rPr>
      </w:pPr>
    </w:p>
    <w:p w14:paraId="48144FAC" w14:textId="02434C8E" w:rsidR="00C65423" w:rsidRPr="004E46B9" w:rsidRDefault="00C65423" w:rsidP="00C65423">
      <w:pPr>
        <w:spacing w:before="240" w:after="200"/>
        <w:rPr>
          <w:szCs w:val="24"/>
        </w:rPr>
      </w:pPr>
      <w:r>
        <w:rPr>
          <w:szCs w:val="24"/>
        </w:rPr>
        <w:t>For users with reserve authority, incurred can be adjusted on the payment screen.</w:t>
      </w:r>
    </w:p>
    <w:p w14:paraId="63FCB3DA" w14:textId="2972E2C7" w:rsidR="006E7972" w:rsidRDefault="001A61F6" w:rsidP="0075043C">
      <w:pPr>
        <w:spacing w:before="240" w:after="200"/>
        <w:rPr>
          <w:szCs w:val="24"/>
        </w:rPr>
      </w:pPr>
      <w:r>
        <w:rPr>
          <w:noProof/>
        </w:rPr>
        <w:drawing>
          <wp:inline distT="0" distB="0" distL="0" distR="0" wp14:anchorId="3772C4C9" wp14:editId="6DAFE772">
            <wp:extent cx="7343775" cy="3476625"/>
            <wp:effectExtent l="0" t="0" r="0" b="0"/>
            <wp:docPr id="82285919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59195" name="Picture 1" descr="A screenshot of a computer screen&#10;&#10;AI-generated content may be incorrect."/>
                    <pic:cNvPicPr/>
                  </pic:nvPicPr>
                  <pic:blipFill>
                    <a:blip r:embed="rId12"/>
                    <a:stretch>
                      <a:fillRect/>
                    </a:stretch>
                  </pic:blipFill>
                  <pic:spPr>
                    <a:xfrm>
                      <a:off x="0" y="0"/>
                      <a:ext cx="7343775" cy="3476625"/>
                    </a:xfrm>
                    <a:prstGeom prst="rect">
                      <a:avLst/>
                    </a:prstGeom>
                  </pic:spPr>
                </pic:pic>
              </a:graphicData>
            </a:graphic>
          </wp:inline>
        </w:drawing>
      </w:r>
    </w:p>
    <w:p w14:paraId="22718BFC" w14:textId="77777777" w:rsidR="00E858C8" w:rsidRDefault="00E858C8" w:rsidP="0075043C">
      <w:pPr>
        <w:spacing w:before="240" w:after="200"/>
        <w:rPr>
          <w:szCs w:val="24"/>
        </w:rPr>
      </w:pPr>
    </w:p>
    <w:p w14:paraId="0E702EBE" w14:textId="6A63EE1D" w:rsidR="00E858C8" w:rsidRDefault="000C6420" w:rsidP="0075043C">
      <w:pPr>
        <w:spacing w:before="240" w:after="200"/>
        <w:rPr>
          <w:szCs w:val="24"/>
        </w:rPr>
      </w:pPr>
      <w:r>
        <w:rPr>
          <w:rFonts w:ascii="Copperplate Gothic Bold" w:hAnsi="Copperplate Gothic Bold"/>
          <w:color w:val="548DD4" w:themeColor="text2" w:themeTint="99"/>
          <w:szCs w:val="24"/>
        </w:rPr>
        <w:t>Batch/Notate</w:t>
      </w:r>
    </w:p>
    <w:p w14:paraId="2B2BB159" w14:textId="5DD2CE7B" w:rsidR="008948B2" w:rsidRDefault="008948B2" w:rsidP="0075043C">
      <w:pPr>
        <w:spacing w:before="240" w:after="200"/>
        <w:rPr>
          <w:szCs w:val="24"/>
        </w:rPr>
      </w:pPr>
      <w:r>
        <w:rPr>
          <w:szCs w:val="24"/>
        </w:rPr>
        <w:t xml:space="preserve">The </w:t>
      </w:r>
      <w:r w:rsidRPr="008948B2">
        <w:rPr>
          <w:color w:val="365F91"/>
          <w:szCs w:val="24"/>
        </w:rPr>
        <w:t>Mode</w:t>
      </w:r>
      <w:r>
        <w:rPr>
          <w:szCs w:val="24"/>
        </w:rPr>
        <w:t xml:space="preserve"> drop-down determines if the payment will be batched for printing/export or notated directly to check history with the check number and process date entered by the user.</w:t>
      </w:r>
      <w:r w:rsidR="00907E8F">
        <w:rPr>
          <w:szCs w:val="24"/>
        </w:rPr>
        <w:t xml:space="preserve">  </w:t>
      </w:r>
    </w:p>
    <w:p w14:paraId="6B1E22CE" w14:textId="7A192086" w:rsidR="0097641D" w:rsidRDefault="001A61F6" w:rsidP="0075043C">
      <w:pPr>
        <w:spacing w:before="240" w:after="200"/>
        <w:rPr>
          <w:szCs w:val="24"/>
        </w:rPr>
      </w:pPr>
      <w:r>
        <w:rPr>
          <w:noProof/>
          <w:szCs w:val="24"/>
        </w:rPr>
        <w:drawing>
          <wp:inline distT="0" distB="0" distL="0" distR="0" wp14:anchorId="1469B4A1" wp14:editId="086A8912">
            <wp:extent cx="5672455" cy="3515360"/>
            <wp:effectExtent l="0" t="0" r="4445" b="8890"/>
            <wp:docPr id="1659896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2455" cy="3515360"/>
                    </a:xfrm>
                    <a:prstGeom prst="rect">
                      <a:avLst/>
                    </a:prstGeom>
                    <a:noFill/>
                    <a:ln>
                      <a:noFill/>
                    </a:ln>
                  </pic:spPr>
                </pic:pic>
              </a:graphicData>
            </a:graphic>
          </wp:inline>
        </w:drawing>
      </w:r>
    </w:p>
    <w:p w14:paraId="221F171B" w14:textId="77777777" w:rsidR="000767AB" w:rsidRDefault="000767AB" w:rsidP="00635FEA">
      <w:pPr>
        <w:spacing w:before="240" w:after="200"/>
        <w:rPr>
          <w:szCs w:val="24"/>
        </w:rPr>
      </w:pPr>
    </w:p>
    <w:p w14:paraId="372FE06B" w14:textId="5DED3180" w:rsidR="008964B8" w:rsidRDefault="008964B8" w:rsidP="008964B8">
      <w:pPr>
        <w:spacing w:before="240" w:after="200"/>
        <w:rPr>
          <w:szCs w:val="24"/>
        </w:rPr>
      </w:pPr>
      <w:r>
        <w:rPr>
          <w:szCs w:val="24"/>
        </w:rPr>
        <w:t xml:space="preserve">If the payment is being batched, then </w:t>
      </w:r>
      <w:r w:rsidRPr="004C7456">
        <w:rPr>
          <w:color w:val="365F91"/>
          <w:szCs w:val="24"/>
        </w:rPr>
        <w:t>Due Date</w:t>
      </w:r>
      <w:r>
        <w:rPr>
          <w:szCs w:val="24"/>
        </w:rPr>
        <w:t xml:space="preserve"> can be entered to determine when the payment should be printed.  The </w:t>
      </w:r>
      <w:r w:rsidRPr="00B221DC">
        <w:rPr>
          <w:color w:val="365F91"/>
          <w:szCs w:val="24"/>
        </w:rPr>
        <w:t>Separate Handling</w:t>
      </w:r>
      <w:r>
        <w:rPr>
          <w:szCs w:val="24"/>
        </w:rPr>
        <w:t xml:space="preserve"> field, which if set tells the printing process not to combine this payment with any other payment records to the same payee.</w:t>
      </w:r>
    </w:p>
    <w:p w14:paraId="11410CE6" w14:textId="07EA068E" w:rsidR="00410408" w:rsidRDefault="001A61F6" w:rsidP="00635FEA">
      <w:pPr>
        <w:spacing w:before="240" w:after="200"/>
        <w:rPr>
          <w:szCs w:val="24"/>
        </w:rPr>
      </w:pPr>
      <w:r>
        <w:rPr>
          <w:noProof/>
        </w:rPr>
        <w:drawing>
          <wp:inline distT="0" distB="0" distL="0" distR="0" wp14:anchorId="380A3CEB" wp14:editId="7BCFDA36">
            <wp:extent cx="12934950" cy="1057275"/>
            <wp:effectExtent l="0" t="0" r="0" b="0"/>
            <wp:docPr id="421506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06084" name=""/>
                    <pic:cNvPicPr/>
                  </pic:nvPicPr>
                  <pic:blipFill>
                    <a:blip r:embed="rId14"/>
                    <a:stretch>
                      <a:fillRect/>
                    </a:stretch>
                  </pic:blipFill>
                  <pic:spPr>
                    <a:xfrm>
                      <a:off x="0" y="0"/>
                      <a:ext cx="12934950" cy="1057275"/>
                    </a:xfrm>
                    <a:prstGeom prst="rect">
                      <a:avLst/>
                    </a:prstGeom>
                  </pic:spPr>
                </pic:pic>
              </a:graphicData>
            </a:graphic>
          </wp:inline>
        </w:drawing>
      </w:r>
    </w:p>
    <w:p w14:paraId="61F779C2" w14:textId="77777777" w:rsidR="000C6420" w:rsidRDefault="000C6420" w:rsidP="00635FEA">
      <w:pPr>
        <w:spacing w:before="240" w:after="200"/>
        <w:rPr>
          <w:szCs w:val="24"/>
        </w:rPr>
      </w:pPr>
    </w:p>
    <w:p w14:paraId="152AC3F1" w14:textId="79AA0103" w:rsidR="008964B8" w:rsidRDefault="00121888" w:rsidP="008964B8">
      <w:pPr>
        <w:spacing w:before="240" w:after="200"/>
        <w:rPr>
          <w:szCs w:val="24"/>
        </w:rPr>
      </w:pPr>
      <w:r>
        <w:rPr>
          <w:szCs w:val="24"/>
        </w:rPr>
        <w:t xml:space="preserve">When checks are printed from the </w:t>
      </w:r>
      <w:r w:rsidR="008964B8" w:rsidRPr="00121888">
        <w:rPr>
          <w:color w:val="548DD4" w:themeColor="text2" w:themeTint="99"/>
          <w:szCs w:val="24"/>
        </w:rPr>
        <w:t>Payment Printing</w:t>
      </w:r>
      <w:r w:rsidR="008964B8">
        <w:rPr>
          <w:szCs w:val="24"/>
        </w:rPr>
        <w:t xml:space="preserve"> page</w:t>
      </w:r>
      <w:r>
        <w:rPr>
          <w:szCs w:val="24"/>
        </w:rPr>
        <w:t xml:space="preserve"> and</w:t>
      </w:r>
      <w:r w:rsidR="008964B8">
        <w:rPr>
          <w:szCs w:val="24"/>
        </w:rPr>
        <w:t xml:space="preserve"> the </w:t>
      </w:r>
      <w:r w:rsidR="008964B8" w:rsidRPr="00BD69CA">
        <w:rPr>
          <w:color w:val="365F91"/>
          <w:szCs w:val="24"/>
        </w:rPr>
        <w:t>Combine Vendors</w:t>
      </w:r>
      <w:r w:rsidR="008964B8">
        <w:rPr>
          <w:szCs w:val="24"/>
        </w:rPr>
        <w:t xml:space="preserve"> check box is checked, then payments with the same payee will be combined into one physical check, unless the </w:t>
      </w:r>
      <w:r w:rsidR="008964B8" w:rsidRPr="00B221DC">
        <w:rPr>
          <w:color w:val="365F91"/>
          <w:szCs w:val="24"/>
        </w:rPr>
        <w:t>Separate Handling</w:t>
      </w:r>
      <w:r w:rsidR="008964B8">
        <w:rPr>
          <w:szCs w:val="24"/>
        </w:rPr>
        <w:t xml:space="preserve"> field was checked when entering the payment.  The </w:t>
      </w:r>
      <w:r w:rsidR="008964B8" w:rsidRPr="00BD69CA">
        <w:rPr>
          <w:color w:val="365F91"/>
          <w:szCs w:val="24"/>
        </w:rPr>
        <w:t xml:space="preserve">Due Date </w:t>
      </w:r>
      <w:r w:rsidR="008964B8">
        <w:rPr>
          <w:szCs w:val="24"/>
        </w:rPr>
        <w:t xml:space="preserve">field on the </w:t>
      </w:r>
      <w:r w:rsidR="008964B8" w:rsidRPr="00121888">
        <w:rPr>
          <w:color w:val="548DD4" w:themeColor="text2" w:themeTint="99"/>
          <w:szCs w:val="24"/>
        </w:rPr>
        <w:t>Payment Printing</w:t>
      </w:r>
      <w:r w:rsidR="008964B8">
        <w:rPr>
          <w:szCs w:val="24"/>
        </w:rPr>
        <w:t xml:space="preserve"> page will filter out batched payments unless the due date</w:t>
      </w:r>
      <w:r>
        <w:rPr>
          <w:szCs w:val="24"/>
        </w:rPr>
        <w:t xml:space="preserve"> on the payment record</w:t>
      </w:r>
      <w:r w:rsidR="008964B8">
        <w:rPr>
          <w:szCs w:val="24"/>
        </w:rPr>
        <w:t xml:space="preserve"> </w:t>
      </w:r>
      <w:r w:rsidR="00D407F3">
        <w:rPr>
          <w:szCs w:val="24"/>
        </w:rPr>
        <w:t>is</w:t>
      </w:r>
      <w:r w:rsidR="008964B8">
        <w:rPr>
          <w:szCs w:val="24"/>
        </w:rPr>
        <w:t xml:space="preserve"> set to nothing </w:t>
      </w:r>
      <w:r w:rsidR="00D407F3">
        <w:rPr>
          <w:szCs w:val="24"/>
        </w:rPr>
        <w:t>or the same date range</w:t>
      </w:r>
      <w:r w:rsidR="008964B8">
        <w:rPr>
          <w:szCs w:val="24"/>
        </w:rPr>
        <w:t>.</w:t>
      </w:r>
    </w:p>
    <w:p w14:paraId="24ABA03C" w14:textId="77777777" w:rsidR="008964B8" w:rsidRDefault="008964B8" w:rsidP="008964B8">
      <w:pPr>
        <w:spacing w:before="240" w:after="200"/>
        <w:rPr>
          <w:szCs w:val="24"/>
        </w:rPr>
      </w:pPr>
      <w:r>
        <w:rPr>
          <w:noProof/>
          <w:szCs w:val="24"/>
        </w:rPr>
        <w:drawing>
          <wp:inline distT="0" distB="0" distL="0" distR="0" wp14:anchorId="0F46A0BF" wp14:editId="33220246">
            <wp:extent cx="7941185" cy="2891883"/>
            <wp:effectExtent l="0" t="0" r="3175" b="3810"/>
            <wp:docPr id="313877296"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77296" name="Picture 11" descr="A screenshot of a comput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48915" cy="2894698"/>
                    </a:xfrm>
                    <a:prstGeom prst="rect">
                      <a:avLst/>
                    </a:prstGeom>
                    <a:noFill/>
                    <a:ln>
                      <a:noFill/>
                    </a:ln>
                  </pic:spPr>
                </pic:pic>
              </a:graphicData>
            </a:graphic>
          </wp:inline>
        </w:drawing>
      </w:r>
    </w:p>
    <w:p w14:paraId="672EF3AA" w14:textId="77777777" w:rsidR="008964B8" w:rsidRDefault="008964B8" w:rsidP="008964B8">
      <w:pPr>
        <w:spacing w:before="240" w:after="200"/>
        <w:rPr>
          <w:szCs w:val="24"/>
        </w:rPr>
      </w:pPr>
    </w:p>
    <w:p w14:paraId="0141D26D" w14:textId="04CD63E8" w:rsidR="00410408" w:rsidRDefault="004B3E15" w:rsidP="00635FEA">
      <w:pPr>
        <w:spacing w:before="240" w:after="200"/>
        <w:rPr>
          <w:szCs w:val="24"/>
        </w:rPr>
      </w:pPr>
      <w:r>
        <w:rPr>
          <w:rFonts w:ascii="Copperplate Gothic Bold" w:hAnsi="Copperplate Gothic Bold"/>
          <w:color w:val="548DD4" w:themeColor="text2" w:themeTint="99"/>
          <w:szCs w:val="24"/>
        </w:rPr>
        <w:t>Pending Payment</w:t>
      </w:r>
    </w:p>
    <w:p w14:paraId="56F198FA" w14:textId="0DC59084" w:rsidR="00635FEA" w:rsidRDefault="00410408" w:rsidP="00635FEA">
      <w:pPr>
        <w:spacing w:before="240" w:after="200"/>
        <w:rPr>
          <w:szCs w:val="24"/>
        </w:rPr>
      </w:pPr>
      <w:r>
        <w:rPr>
          <w:szCs w:val="24"/>
        </w:rPr>
        <w:t xml:space="preserve">If the payment amount is larger than the user is authorized for, then the payment will be pended where it can be released by a user with authority.   </w:t>
      </w:r>
      <w:r w:rsidR="00635FEA">
        <w:rPr>
          <w:szCs w:val="24"/>
        </w:rPr>
        <w:t xml:space="preserve">Pending payments are released from the </w:t>
      </w:r>
      <w:r w:rsidR="00635FEA" w:rsidRPr="00635FEA">
        <w:rPr>
          <w:color w:val="365F91"/>
          <w:szCs w:val="24"/>
        </w:rPr>
        <w:t>Batch Edit</w:t>
      </w:r>
      <w:r w:rsidR="00635FEA" w:rsidRPr="00635FEA">
        <w:rPr>
          <w:szCs w:val="24"/>
        </w:rPr>
        <w:t xml:space="preserve"> </w:t>
      </w:r>
      <w:r w:rsidR="00635FEA">
        <w:rPr>
          <w:szCs w:val="24"/>
        </w:rPr>
        <w:t xml:space="preserve">page </w:t>
      </w:r>
      <w:r w:rsidR="004C7456">
        <w:rPr>
          <w:szCs w:val="24"/>
        </w:rPr>
        <w:t xml:space="preserve">found under </w:t>
      </w:r>
      <w:r w:rsidR="004C7456" w:rsidRPr="004C7456">
        <w:rPr>
          <w:color w:val="365F91"/>
          <w:szCs w:val="24"/>
        </w:rPr>
        <w:t>Processes</w:t>
      </w:r>
      <w:r w:rsidR="004C7456">
        <w:rPr>
          <w:szCs w:val="24"/>
        </w:rPr>
        <w:t xml:space="preserve"> accessed from the ATS Console.</w:t>
      </w:r>
    </w:p>
    <w:p w14:paraId="347F0A85" w14:textId="7493198A" w:rsidR="0097641D" w:rsidRDefault="001A61F6" w:rsidP="0075043C">
      <w:pPr>
        <w:spacing w:before="240" w:after="200"/>
        <w:rPr>
          <w:szCs w:val="24"/>
        </w:rPr>
      </w:pPr>
      <w:r>
        <w:rPr>
          <w:noProof/>
        </w:rPr>
        <w:drawing>
          <wp:inline distT="0" distB="0" distL="0" distR="0" wp14:anchorId="4A47C79B" wp14:editId="4E4F4481">
            <wp:extent cx="16444541" cy="5883617"/>
            <wp:effectExtent l="0" t="0" r="0" b="3175"/>
            <wp:docPr id="881091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9167" name="Picture 1" descr="A screenshot of a computer&#10;&#10;AI-generated content may be incorrect."/>
                    <pic:cNvPicPr/>
                  </pic:nvPicPr>
                  <pic:blipFill>
                    <a:blip r:embed="rId16"/>
                    <a:stretch>
                      <a:fillRect/>
                    </a:stretch>
                  </pic:blipFill>
                  <pic:spPr>
                    <a:xfrm>
                      <a:off x="0" y="0"/>
                      <a:ext cx="16471469" cy="5893252"/>
                    </a:xfrm>
                    <a:prstGeom prst="rect">
                      <a:avLst/>
                    </a:prstGeom>
                  </pic:spPr>
                </pic:pic>
              </a:graphicData>
            </a:graphic>
          </wp:inline>
        </w:drawing>
      </w:r>
    </w:p>
    <w:p w14:paraId="498D6C11" w14:textId="69E94BAA" w:rsidR="0097641D" w:rsidRDefault="0097641D" w:rsidP="0075043C">
      <w:pPr>
        <w:spacing w:before="240" w:after="200"/>
        <w:rPr>
          <w:szCs w:val="24"/>
        </w:rPr>
      </w:pPr>
    </w:p>
    <w:p w14:paraId="15F0C2AE" w14:textId="76644380" w:rsidR="00504EA3" w:rsidRDefault="00504EA3" w:rsidP="0075043C">
      <w:pPr>
        <w:spacing w:before="240" w:after="200"/>
        <w:rPr>
          <w:szCs w:val="24"/>
        </w:rPr>
      </w:pPr>
      <w:r>
        <w:rPr>
          <w:rFonts w:ascii="Copperplate Gothic Bold" w:hAnsi="Copperplate Gothic Bold"/>
          <w:color w:val="548DD4" w:themeColor="text2" w:themeTint="99"/>
          <w:szCs w:val="24"/>
        </w:rPr>
        <w:t>Payee Selection</w:t>
      </w:r>
    </w:p>
    <w:p w14:paraId="1A9373BB" w14:textId="483CDF3F" w:rsidR="0097641D" w:rsidRDefault="0097641D" w:rsidP="0097641D">
      <w:r>
        <w:t xml:space="preserve">The </w:t>
      </w:r>
      <w:r w:rsidR="00691631" w:rsidRPr="00504EA3">
        <w:rPr>
          <w:color w:val="548DD4" w:themeColor="text2" w:themeTint="99"/>
        </w:rPr>
        <w:t>…</w:t>
      </w:r>
      <w:r w:rsidR="00691631">
        <w:t xml:space="preserve"> </w:t>
      </w:r>
      <w:r>
        <w:t xml:space="preserve">ellipsis button next to the </w:t>
      </w:r>
      <w:r w:rsidRPr="0097641D">
        <w:rPr>
          <w:color w:val="365F91"/>
        </w:rPr>
        <w:t xml:space="preserve">Payee ID </w:t>
      </w:r>
      <w:r>
        <w:t xml:space="preserve">field brings up a menu listing the top 5 most recent paid vendors, top 5 most used vendors, and vendors listed in the claim screen such as the claimant attorney. </w:t>
      </w:r>
      <w:r w:rsidR="00650DB1">
        <w:t xml:space="preserve"> To search for a </w:t>
      </w:r>
      <w:r w:rsidR="00C02395">
        <w:t>vendor,</w:t>
      </w:r>
      <w:r w:rsidR="00650DB1">
        <w:t xml:space="preserve"> s</w:t>
      </w:r>
      <w:r>
        <w:t xml:space="preserve">elect option </w:t>
      </w:r>
      <w:r w:rsidRPr="0097641D">
        <w:rPr>
          <w:color w:val="365F91"/>
        </w:rPr>
        <w:t>Search Vendors (Alt-v)</w:t>
      </w:r>
      <w:r>
        <w:t xml:space="preserve"> or use the key combination Alt and V without the need to open this menu.</w:t>
      </w:r>
    </w:p>
    <w:p w14:paraId="3B8656D3" w14:textId="120A18B4" w:rsidR="0097641D" w:rsidRDefault="00AD730E" w:rsidP="0075043C">
      <w:pPr>
        <w:spacing w:before="240" w:after="200"/>
        <w:rPr>
          <w:szCs w:val="24"/>
        </w:rPr>
      </w:pPr>
      <w:r>
        <w:rPr>
          <w:noProof/>
          <w:szCs w:val="24"/>
        </w:rPr>
        <w:drawing>
          <wp:inline distT="0" distB="0" distL="0" distR="0" wp14:anchorId="731A5F61" wp14:editId="41735F2E">
            <wp:extent cx="6814001" cy="2978645"/>
            <wp:effectExtent l="0" t="0" r="6350" b="0"/>
            <wp:docPr id="1877755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5164" cy="2992267"/>
                    </a:xfrm>
                    <a:prstGeom prst="rect">
                      <a:avLst/>
                    </a:prstGeom>
                    <a:noFill/>
                    <a:ln>
                      <a:noFill/>
                    </a:ln>
                  </pic:spPr>
                </pic:pic>
              </a:graphicData>
            </a:graphic>
          </wp:inline>
        </w:drawing>
      </w:r>
    </w:p>
    <w:p w14:paraId="6A5E7841" w14:textId="77777777" w:rsidR="0097641D" w:rsidRDefault="0097641D" w:rsidP="0075043C">
      <w:pPr>
        <w:spacing w:before="240" w:after="200"/>
        <w:rPr>
          <w:szCs w:val="24"/>
        </w:rPr>
      </w:pPr>
    </w:p>
    <w:p w14:paraId="258ADFA7" w14:textId="0679B7FF" w:rsidR="0097641D" w:rsidRDefault="00A55560" w:rsidP="0075043C">
      <w:pPr>
        <w:spacing w:before="240" w:after="200"/>
        <w:rPr>
          <w:szCs w:val="24"/>
        </w:rPr>
      </w:pPr>
      <w:r>
        <w:rPr>
          <w:szCs w:val="24"/>
        </w:rPr>
        <w:t xml:space="preserve">The </w:t>
      </w:r>
      <w:r>
        <w:rPr>
          <w:color w:val="365F91"/>
          <w:szCs w:val="24"/>
        </w:rPr>
        <w:t xml:space="preserve">&gt; </w:t>
      </w:r>
      <w:r>
        <w:rPr>
          <w:szCs w:val="24"/>
        </w:rPr>
        <w:t xml:space="preserve">button next to the </w:t>
      </w:r>
      <w:r w:rsidRPr="00A55560">
        <w:rPr>
          <w:color w:val="365F91"/>
          <w:szCs w:val="24"/>
        </w:rPr>
        <w:t>Payee ID</w:t>
      </w:r>
      <w:r>
        <w:rPr>
          <w:color w:val="365F91"/>
          <w:szCs w:val="24"/>
        </w:rPr>
        <w:t xml:space="preserve"> </w:t>
      </w:r>
      <w:r>
        <w:rPr>
          <w:szCs w:val="24"/>
        </w:rPr>
        <w:t xml:space="preserve">field </w:t>
      </w:r>
      <w:r w:rsidR="003F7FE2">
        <w:rPr>
          <w:szCs w:val="24"/>
        </w:rPr>
        <w:t xml:space="preserve">will switch to the next </w:t>
      </w:r>
      <w:r w:rsidR="0027536B">
        <w:rPr>
          <w:szCs w:val="24"/>
        </w:rPr>
        <w:t xml:space="preserve">active </w:t>
      </w:r>
      <w:r w:rsidR="003F7FE2">
        <w:rPr>
          <w:szCs w:val="24"/>
        </w:rPr>
        <w:t xml:space="preserve">vendor </w:t>
      </w:r>
      <w:r w:rsidR="0073193F">
        <w:rPr>
          <w:szCs w:val="24"/>
        </w:rPr>
        <w:t>record with</w:t>
      </w:r>
      <w:r w:rsidR="003679CD">
        <w:rPr>
          <w:szCs w:val="24"/>
        </w:rPr>
        <w:t xml:space="preserve"> the same federal ID of what is currently entered in the </w:t>
      </w:r>
      <w:r w:rsidR="003679CD" w:rsidRPr="003679CD">
        <w:rPr>
          <w:color w:val="365F91"/>
          <w:szCs w:val="24"/>
        </w:rPr>
        <w:t>Payee ID</w:t>
      </w:r>
      <w:r w:rsidR="003679CD">
        <w:rPr>
          <w:szCs w:val="24"/>
        </w:rPr>
        <w:t xml:space="preserve"> field.</w:t>
      </w:r>
      <w:r w:rsidR="00C702C1">
        <w:rPr>
          <w:szCs w:val="24"/>
        </w:rPr>
        <w:t xml:space="preserve">  In this example if </w:t>
      </w:r>
      <w:r w:rsidR="00AC1BB9">
        <w:rPr>
          <w:szCs w:val="24"/>
        </w:rPr>
        <w:t xml:space="preserve">the </w:t>
      </w:r>
      <w:r w:rsidR="00AC1BB9" w:rsidRPr="00AC1BB9">
        <w:rPr>
          <w:color w:val="365F91"/>
          <w:szCs w:val="24"/>
        </w:rPr>
        <w:t>&gt;</w:t>
      </w:r>
      <w:r w:rsidR="00AC1BB9">
        <w:rPr>
          <w:color w:val="365F91"/>
          <w:szCs w:val="24"/>
        </w:rPr>
        <w:t xml:space="preserve"> </w:t>
      </w:r>
      <w:r w:rsidR="00AC1BB9">
        <w:rPr>
          <w:szCs w:val="24"/>
        </w:rPr>
        <w:t xml:space="preserve">button is clicked, the </w:t>
      </w:r>
      <w:proofErr w:type="gramStart"/>
      <w:r w:rsidR="00AC1BB9">
        <w:rPr>
          <w:szCs w:val="24"/>
        </w:rPr>
        <w:t>payee</w:t>
      </w:r>
      <w:proofErr w:type="gramEnd"/>
      <w:r w:rsidR="00AC1BB9">
        <w:rPr>
          <w:color w:val="365F91"/>
          <w:szCs w:val="24"/>
        </w:rPr>
        <w:t xml:space="preserve"> </w:t>
      </w:r>
      <w:r w:rsidR="00AC1BB9">
        <w:rPr>
          <w:szCs w:val="24"/>
        </w:rPr>
        <w:t xml:space="preserve">will change to Peter Hoffman using 11-2050523*02. </w:t>
      </w:r>
      <w:r w:rsidR="001E7627">
        <w:rPr>
          <w:szCs w:val="24"/>
        </w:rPr>
        <w:t xml:space="preserve">  If just 11-2050523 is entered </w:t>
      </w:r>
      <w:r w:rsidR="002053C8">
        <w:rPr>
          <w:szCs w:val="24"/>
        </w:rPr>
        <w:t>without</w:t>
      </w:r>
      <w:r w:rsidR="001E7627">
        <w:rPr>
          <w:szCs w:val="24"/>
        </w:rPr>
        <w:t xml:space="preserve"> the *, then the first vendor record will be loaded</w:t>
      </w:r>
      <w:r w:rsidR="00234C5B">
        <w:rPr>
          <w:szCs w:val="24"/>
        </w:rPr>
        <w:t>,</w:t>
      </w:r>
      <w:r w:rsidR="001E7627">
        <w:rPr>
          <w:szCs w:val="24"/>
        </w:rPr>
        <w:t xml:space="preserve"> 11-2050523*01</w:t>
      </w:r>
      <w:r w:rsidR="002053C8">
        <w:rPr>
          <w:szCs w:val="24"/>
        </w:rPr>
        <w:t xml:space="preserve"> if active</w:t>
      </w:r>
      <w:r w:rsidR="001E7627">
        <w:rPr>
          <w:szCs w:val="24"/>
        </w:rPr>
        <w:t>.  This allows the federal ID to be entered if known without using the search menu.</w:t>
      </w:r>
    </w:p>
    <w:p w14:paraId="26BFD541" w14:textId="705A8844" w:rsidR="003F7FE2" w:rsidRDefault="003F7FE2" w:rsidP="0075043C">
      <w:pPr>
        <w:spacing w:before="240" w:after="200"/>
        <w:rPr>
          <w:szCs w:val="24"/>
        </w:rPr>
      </w:pPr>
      <w:r>
        <w:rPr>
          <w:noProof/>
        </w:rPr>
        <w:drawing>
          <wp:inline distT="0" distB="0" distL="0" distR="0" wp14:anchorId="5C2A7A55" wp14:editId="292394E4">
            <wp:extent cx="5412165" cy="1214437"/>
            <wp:effectExtent l="0" t="0" r="0" b="5080"/>
            <wp:docPr id="18091645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64534" name="Picture 1" descr="A screenshot of a computer&#10;&#10;AI-generated content may be incorrect."/>
                    <pic:cNvPicPr/>
                  </pic:nvPicPr>
                  <pic:blipFill>
                    <a:blip r:embed="rId18"/>
                    <a:stretch>
                      <a:fillRect/>
                    </a:stretch>
                  </pic:blipFill>
                  <pic:spPr>
                    <a:xfrm>
                      <a:off x="0" y="0"/>
                      <a:ext cx="5423964" cy="1217085"/>
                    </a:xfrm>
                    <a:prstGeom prst="rect">
                      <a:avLst/>
                    </a:prstGeom>
                  </pic:spPr>
                </pic:pic>
              </a:graphicData>
            </a:graphic>
          </wp:inline>
        </w:drawing>
      </w:r>
    </w:p>
    <w:p w14:paraId="7508EF59" w14:textId="674938B9" w:rsidR="0097641D" w:rsidRDefault="003679CD" w:rsidP="0075043C">
      <w:pPr>
        <w:spacing w:before="240" w:after="200"/>
        <w:rPr>
          <w:szCs w:val="24"/>
        </w:rPr>
      </w:pPr>
      <w:r>
        <w:rPr>
          <w:noProof/>
        </w:rPr>
        <w:drawing>
          <wp:inline distT="0" distB="0" distL="0" distR="0" wp14:anchorId="7F120831" wp14:editId="130BB2D9">
            <wp:extent cx="3139605" cy="1528762"/>
            <wp:effectExtent l="0" t="0" r="3810" b="0"/>
            <wp:docPr id="7700055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05562" name="Picture 1" descr="A screenshot of a computer&#10;&#10;AI-generated content may be incorrect."/>
                    <pic:cNvPicPr/>
                  </pic:nvPicPr>
                  <pic:blipFill>
                    <a:blip r:embed="rId19"/>
                    <a:stretch>
                      <a:fillRect/>
                    </a:stretch>
                  </pic:blipFill>
                  <pic:spPr>
                    <a:xfrm>
                      <a:off x="0" y="0"/>
                      <a:ext cx="3145346" cy="1531558"/>
                    </a:xfrm>
                    <a:prstGeom prst="rect">
                      <a:avLst/>
                    </a:prstGeom>
                  </pic:spPr>
                </pic:pic>
              </a:graphicData>
            </a:graphic>
          </wp:inline>
        </w:drawing>
      </w:r>
    </w:p>
    <w:p w14:paraId="2A65F916" w14:textId="77777777" w:rsidR="0097641D" w:rsidRDefault="0097641D" w:rsidP="0075043C">
      <w:pPr>
        <w:spacing w:before="240" w:after="200"/>
        <w:rPr>
          <w:szCs w:val="24"/>
        </w:rPr>
      </w:pPr>
    </w:p>
    <w:p w14:paraId="2D79858E" w14:textId="02174B98" w:rsidR="0097641D" w:rsidRDefault="0097641D" w:rsidP="0075043C">
      <w:pPr>
        <w:spacing w:before="240" w:after="200"/>
      </w:pPr>
    </w:p>
    <w:p w14:paraId="2E3AA00E" w14:textId="77777777" w:rsidR="00766898" w:rsidRDefault="00766898" w:rsidP="0075043C">
      <w:pPr>
        <w:spacing w:before="240" w:after="200"/>
        <w:rPr>
          <w:szCs w:val="24"/>
        </w:rPr>
      </w:pPr>
    </w:p>
    <w:p w14:paraId="6B00927B" w14:textId="77777777" w:rsidR="009E24C2" w:rsidRPr="003B1BAD" w:rsidRDefault="009E24C2" w:rsidP="009E24C2">
      <w:pPr>
        <w:spacing w:before="240" w:after="200"/>
        <w:rPr>
          <w:rFonts w:ascii="Copperplate Gothic Bold" w:hAnsi="Copperplate Gothic Bold"/>
          <w:color w:val="548DD4" w:themeColor="text2" w:themeTint="99"/>
          <w:szCs w:val="24"/>
        </w:rPr>
      </w:pPr>
      <w:r>
        <w:rPr>
          <w:rFonts w:ascii="Copperplate Gothic Bold" w:hAnsi="Copperplate Gothic Bold"/>
          <w:color w:val="548DD4" w:themeColor="text2" w:themeTint="99"/>
          <w:szCs w:val="24"/>
        </w:rPr>
        <w:t>Entering Multiple Payments</w:t>
      </w:r>
    </w:p>
    <w:p w14:paraId="23B9B8A2" w14:textId="77777777" w:rsidR="00B32737" w:rsidRDefault="00B32737" w:rsidP="00B32737">
      <w:pPr>
        <w:spacing w:before="240" w:after="200"/>
        <w:rPr>
          <w:szCs w:val="24"/>
        </w:rPr>
      </w:pPr>
      <w:r>
        <w:rPr>
          <w:szCs w:val="24"/>
        </w:rPr>
        <w:t>If there is more than one payment record to be entered for the same payee, claim, service dates along with all the other fields being the same, then they can be entered here.   The screen will grow thus allowing an unlimited number to be entered.  A separate payment record will be created for each amount entered here upon save.</w:t>
      </w:r>
    </w:p>
    <w:p w14:paraId="26ECE32E" w14:textId="412385A6" w:rsidR="00B32737" w:rsidRDefault="00AD730E" w:rsidP="00B32737">
      <w:pPr>
        <w:spacing w:before="240" w:after="200"/>
        <w:rPr>
          <w:szCs w:val="24"/>
        </w:rPr>
      </w:pPr>
      <w:r>
        <w:rPr>
          <w:noProof/>
        </w:rPr>
        <w:drawing>
          <wp:inline distT="0" distB="0" distL="0" distR="0" wp14:anchorId="0ACAFAE3" wp14:editId="5BED957E">
            <wp:extent cx="10660699" cy="4489601"/>
            <wp:effectExtent l="0" t="0" r="7620" b="6350"/>
            <wp:docPr id="7129562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56200" name="Picture 1" descr="A screenshot of a computer&#10;&#10;AI-generated content may be incorrect."/>
                    <pic:cNvPicPr/>
                  </pic:nvPicPr>
                  <pic:blipFill>
                    <a:blip r:embed="rId20"/>
                    <a:stretch>
                      <a:fillRect/>
                    </a:stretch>
                  </pic:blipFill>
                  <pic:spPr>
                    <a:xfrm>
                      <a:off x="0" y="0"/>
                      <a:ext cx="10671508" cy="4494153"/>
                    </a:xfrm>
                    <a:prstGeom prst="rect">
                      <a:avLst/>
                    </a:prstGeom>
                  </pic:spPr>
                </pic:pic>
              </a:graphicData>
            </a:graphic>
          </wp:inline>
        </w:drawing>
      </w:r>
    </w:p>
    <w:p w14:paraId="68D4191D" w14:textId="77777777" w:rsidR="00B32737" w:rsidRDefault="00B32737" w:rsidP="00B32737">
      <w:pPr>
        <w:spacing w:before="240" w:after="200"/>
        <w:rPr>
          <w:szCs w:val="24"/>
        </w:rPr>
      </w:pPr>
    </w:p>
    <w:p w14:paraId="10005633" w14:textId="3FA8EC82" w:rsidR="009E24C2" w:rsidRDefault="009E24C2" w:rsidP="009E24C2">
      <w:pPr>
        <w:spacing w:before="240" w:after="200"/>
        <w:rPr>
          <w:szCs w:val="24"/>
        </w:rPr>
      </w:pPr>
      <w:r>
        <w:rPr>
          <w:szCs w:val="24"/>
        </w:rPr>
        <w:t>Once a payment is saved, the screen will be cleared to allow another payment.  The vendor’s information</w:t>
      </w:r>
      <w:r w:rsidR="00C83F68">
        <w:rPr>
          <w:szCs w:val="24"/>
        </w:rPr>
        <w:t xml:space="preserve"> and service dates</w:t>
      </w:r>
      <w:r>
        <w:rPr>
          <w:szCs w:val="24"/>
        </w:rPr>
        <w:t xml:space="preserve"> will remain unless the system settings are set to clear them.  ATS support can help with this adjustment.   The </w:t>
      </w:r>
      <w:r w:rsidRPr="00F34DB0">
        <w:rPr>
          <w:color w:val="365F91"/>
          <w:szCs w:val="24"/>
        </w:rPr>
        <w:t xml:space="preserve">Claim Number </w:t>
      </w:r>
      <w:r>
        <w:rPr>
          <w:szCs w:val="24"/>
        </w:rPr>
        <w:t>field on the upper left of the screen</w:t>
      </w:r>
      <w:r w:rsidRPr="004E46B9">
        <w:rPr>
          <w:szCs w:val="24"/>
        </w:rPr>
        <w:t xml:space="preserve"> allows you to </w:t>
      </w:r>
      <w:r>
        <w:rPr>
          <w:szCs w:val="24"/>
        </w:rPr>
        <w:t xml:space="preserve">switch to another claim, thus once you’ve saved a payment, another can be entered for a different claim without exiting the page.  The </w:t>
      </w:r>
      <w:r w:rsidRPr="00F34DB0">
        <w:rPr>
          <w:color w:val="365F91"/>
          <w:szCs w:val="24"/>
        </w:rPr>
        <w:t>Messages</w:t>
      </w:r>
      <w:r>
        <w:rPr>
          <w:color w:val="365F91"/>
          <w:szCs w:val="24"/>
        </w:rPr>
        <w:t xml:space="preserve"> </w:t>
      </w:r>
      <w:r>
        <w:rPr>
          <w:szCs w:val="24"/>
        </w:rPr>
        <w:t xml:space="preserve">button on the toolbar will show a list of payments entered for the session.  </w:t>
      </w:r>
    </w:p>
    <w:p w14:paraId="77F78A03" w14:textId="448CEBD3" w:rsidR="009E24C2" w:rsidRDefault="009E24C2" w:rsidP="009E24C2">
      <w:pPr>
        <w:spacing w:before="240" w:after="200"/>
        <w:rPr>
          <w:szCs w:val="24"/>
        </w:rPr>
      </w:pPr>
    </w:p>
    <w:p w14:paraId="769AD917" w14:textId="6D3FCA74" w:rsidR="0094102C" w:rsidRDefault="0094102C" w:rsidP="0075043C">
      <w:pPr>
        <w:spacing w:before="240" w:after="200"/>
        <w:rPr>
          <w:szCs w:val="24"/>
        </w:rPr>
      </w:pPr>
    </w:p>
    <w:p w14:paraId="71FBD1CD" w14:textId="77777777" w:rsidR="0078621D" w:rsidRDefault="0078621D" w:rsidP="008602F3">
      <w:pPr>
        <w:spacing w:before="240" w:after="200"/>
        <w:rPr>
          <w:szCs w:val="24"/>
        </w:rPr>
      </w:pPr>
      <w:bookmarkStart w:id="1" w:name="_Toc17795845"/>
    </w:p>
    <w:p w14:paraId="4D2F1FD8" w14:textId="77777777" w:rsidR="0078621D" w:rsidRDefault="0078621D" w:rsidP="008602F3">
      <w:pPr>
        <w:spacing w:before="240" w:after="200"/>
        <w:rPr>
          <w:szCs w:val="24"/>
        </w:rPr>
      </w:pPr>
    </w:p>
    <w:p w14:paraId="087DC1B0" w14:textId="645BB170" w:rsidR="005F449D" w:rsidRDefault="005F449D" w:rsidP="005F449D">
      <w:pPr>
        <w:spacing w:before="240" w:after="200"/>
        <w:rPr>
          <w:rFonts w:ascii="Arial" w:hAnsi="Arial" w:cs="Arial"/>
          <w:szCs w:val="24"/>
        </w:rPr>
      </w:pPr>
      <w:r>
        <w:rPr>
          <w:rFonts w:ascii="Copperplate Gothic Bold" w:hAnsi="Copperplate Gothic Bold"/>
          <w:color w:val="548DD4" w:themeColor="text2" w:themeTint="99"/>
          <w:szCs w:val="24"/>
        </w:rPr>
        <w:t xml:space="preserve">Duplicate </w:t>
      </w:r>
      <w:r w:rsidR="00B97798">
        <w:rPr>
          <w:rFonts w:ascii="Copperplate Gothic Bold" w:hAnsi="Copperplate Gothic Bold"/>
          <w:color w:val="548DD4" w:themeColor="text2" w:themeTint="99"/>
          <w:szCs w:val="24"/>
        </w:rPr>
        <w:t>Payment Warning</w:t>
      </w:r>
    </w:p>
    <w:p w14:paraId="0FC4BAE9" w14:textId="4A31BABB" w:rsidR="0078621D" w:rsidRDefault="005E778E" w:rsidP="008602F3">
      <w:pPr>
        <w:spacing w:before="240" w:after="200"/>
        <w:rPr>
          <w:szCs w:val="24"/>
        </w:rPr>
      </w:pPr>
      <w:r>
        <w:rPr>
          <w:szCs w:val="24"/>
        </w:rPr>
        <w:t>Upon save, a list of</w:t>
      </w:r>
      <w:r w:rsidR="001D5F17">
        <w:rPr>
          <w:szCs w:val="24"/>
        </w:rPr>
        <w:t xml:space="preserve"> </w:t>
      </w:r>
      <w:r>
        <w:rPr>
          <w:szCs w:val="24"/>
        </w:rPr>
        <w:t xml:space="preserve">existing </w:t>
      </w:r>
      <w:r w:rsidR="001D5F17">
        <w:rPr>
          <w:szCs w:val="24"/>
        </w:rPr>
        <w:t>payments with</w:t>
      </w:r>
      <w:r w:rsidR="00545EC8">
        <w:rPr>
          <w:szCs w:val="24"/>
        </w:rPr>
        <w:t xml:space="preserve"> the same claim number, reserve category, </w:t>
      </w:r>
      <w:proofErr w:type="gramStart"/>
      <w:r w:rsidR="00545EC8">
        <w:rPr>
          <w:szCs w:val="24"/>
        </w:rPr>
        <w:t>and ((</w:t>
      </w:r>
      <w:proofErr w:type="gramEnd"/>
      <w:r w:rsidR="00545EC8">
        <w:rPr>
          <w:szCs w:val="24"/>
        </w:rPr>
        <w:t>similar service dates and the same payment code) or (invoice number and vendor))</w:t>
      </w:r>
      <w:r w:rsidR="001D5F17">
        <w:rPr>
          <w:szCs w:val="24"/>
        </w:rPr>
        <w:t xml:space="preserve"> will be </w:t>
      </w:r>
      <w:r>
        <w:rPr>
          <w:szCs w:val="24"/>
        </w:rPr>
        <w:t>displayed</w:t>
      </w:r>
      <w:r w:rsidR="001D5F17">
        <w:rPr>
          <w:szCs w:val="24"/>
        </w:rPr>
        <w:t xml:space="preserve"> in a warning pop-up</w:t>
      </w:r>
      <w:r w:rsidR="002B35E2">
        <w:rPr>
          <w:szCs w:val="24"/>
        </w:rPr>
        <w:t xml:space="preserve"> with an option to continue to save or cancel</w:t>
      </w:r>
      <w:r w:rsidR="00545EC8">
        <w:rPr>
          <w:szCs w:val="24"/>
        </w:rPr>
        <w:t>.</w:t>
      </w:r>
      <w:r w:rsidR="001D5F17">
        <w:rPr>
          <w:szCs w:val="24"/>
        </w:rPr>
        <w:t xml:space="preserve">  </w:t>
      </w:r>
      <w:r w:rsidR="00545EC8">
        <w:rPr>
          <w:szCs w:val="24"/>
        </w:rPr>
        <w:t xml:space="preserve"> </w:t>
      </w:r>
      <w:r w:rsidR="005F449D">
        <w:rPr>
          <w:szCs w:val="24"/>
        </w:rPr>
        <w:t xml:space="preserve">  </w:t>
      </w:r>
      <w:r w:rsidR="002B35E2">
        <w:rPr>
          <w:szCs w:val="24"/>
        </w:rPr>
        <w:t xml:space="preserve">Payments can be opened on this list with the </w:t>
      </w:r>
      <w:r w:rsidR="002B35E2" w:rsidRPr="00CD50D3">
        <w:rPr>
          <w:color w:val="0070C0"/>
          <w:szCs w:val="24"/>
        </w:rPr>
        <w:t xml:space="preserve">Select </w:t>
      </w:r>
      <w:r w:rsidR="002B35E2">
        <w:rPr>
          <w:szCs w:val="24"/>
        </w:rPr>
        <w:t xml:space="preserve">button.   </w:t>
      </w:r>
    </w:p>
    <w:p w14:paraId="741AEA17" w14:textId="3431FB82" w:rsidR="0078621D" w:rsidRDefault="00AD7DC1" w:rsidP="008602F3">
      <w:pPr>
        <w:spacing w:before="240" w:after="200"/>
        <w:rPr>
          <w:szCs w:val="24"/>
        </w:rPr>
      </w:pPr>
      <w:r>
        <w:rPr>
          <w:noProof/>
        </w:rPr>
        <w:drawing>
          <wp:inline distT="0" distB="0" distL="0" distR="0" wp14:anchorId="7C8A6950" wp14:editId="27048625">
            <wp:extent cx="11410355" cy="6187257"/>
            <wp:effectExtent l="0" t="0" r="635" b="4445"/>
            <wp:docPr id="902890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9034" name="Picture 1" descr="A screenshot of a computer&#10;&#10;AI-generated content may be incorrect."/>
                    <pic:cNvPicPr/>
                  </pic:nvPicPr>
                  <pic:blipFill>
                    <a:blip r:embed="rId21"/>
                    <a:stretch>
                      <a:fillRect/>
                    </a:stretch>
                  </pic:blipFill>
                  <pic:spPr>
                    <a:xfrm>
                      <a:off x="0" y="0"/>
                      <a:ext cx="11421292" cy="6193187"/>
                    </a:xfrm>
                    <a:prstGeom prst="rect">
                      <a:avLst/>
                    </a:prstGeom>
                  </pic:spPr>
                </pic:pic>
              </a:graphicData>
            </a:graphic>
          </wp:inline>
        </w:drawing>
      </w:r>
    </w:p>
    <w:p w14:paraId="38DC5AE3" w14:textId="77777777" w:rsidR="00F32A4C" w:rsidRDefault="00F32A4C" w:rsidP="008602F3">
      <w:pPr>
        <w:spacing w:before="240" w:after="200"/>
        <w:rPr>
          <w:szCs w:val="24"/>
        </w:rPr>
      </w:pPr>
    </w:p>
    <w:p w14:paraId="1AFE4F8D" w14:textId="49CB2931" w:rsidR="00F32A4C" w:rsidRDefault="00F32A4C" w:rsidP="00F32A4C">
      <w:pPr>
        <w:spacing w:before="240" w:after="200"/>
        <w:rPr>
          <w:rFonts w:ascii="Arial" w:hAnsi="Arial" w:cs="Arial"/>
          <w:szCs w:val="24"/>
        </w:rPr>
      </w:pPr>
      <w:r>
        <w:rPr>
          <w:rFonts w:ascii="Copperplate Gothic Bold" w:hAnsi="Copperplate Gothic Bold"/>
          <w:color w:val="548DD4" w:themeColor="text2" w:themeTint="99"/>
          <w:szCs w:val="24"/>
        </w:rPr>
        <w:t>Print</w:t>
      </w:r>
    </w:p>
    <w:p w14:paraId="78B1E177" w14:textId="07C2715D" w:rsidR="00F32A4C" w:rsidRDefault="007818EB" w:rsidP="008602F3">
      <w:pPr>
        <w:spacing w:before="240" w:after="200"/>
        <w:rPr>
          <w:szCs w:val="24"/>
        </w:rPr>
      </w:pPr>
      <w:r>
        <w:rPr>
          <w:szCs w:val="24"/>
        </w:rPr>
        <w:t>T</w:t>
      </w:r>
      <w:r w:rsidR="00F32A4C">
        <w:rPr>
          <w:szCs w:val="24"/>
        </w:rPr>
        <w:t xml:space="preserve">he toolbar </w:t>
      </w:r>
      <w:r w:rsidR="00F32A4C" w:rsidRPr="00CD50D3">
        <w:rPr>
          <w:color w:val="0070C0"/>
          <w:szCs w:val="24"/>
        </w:rPr>
        <w:t xml:space="preserve">Print </w:t>
      </w:r>
      <w:r w:rsidR="00F32A4C">
        <w:rPr>
          <w:szCs w:val="24"/>
        </w:rPr>
        <w:t xml:space="preserve">button will </w:t>
      </w:r>
      <w:r w:rsidR="00305BE0">
        <w:rPr>
          <w:szCs w:val="24"/>
        </w:rPr>
        <w:t>list</w:t>
      </w:r>
      <w:r w:rsidR="00F32A4C">
        <w:rPr>
          <w:szCs w:val="24"/>
        </w:rPr>
        <w:t xml:space="preserve"> records that have been saved in the current session</w:t>
      </w:r>
      <w:r>
        <w:rPr>
          <w:szCs w:val="24"/>
        </w:rPr>
        <w:t xml:space="preserve"> and can be printed to a Crystal report.</w:t>
      </w:r>
    </w:p>
    <w:p w14:paraId="27077C92" w14:textId="642C0F75" w:rsidR="00F32A4C" w:rsidRDefault="00F32A4C" w:rsidP="008602F3">
      <w:pPr>
        <w:spacing w:before="240" w:after="200"/>
        <w:rPr>
          <w:szCs w:val="24"/>
        </w:rPr>
      </w:pPr>
      <w:r>
        <w:rPr>
          <w:noProof/>
        </w:rPr>
        <w:drawing>
          <wp:inline distT="0" distB="0" distL="0" distR="0" wp14:anchorId="0959E4DB" wp14:editId="113A7E5F">
            <wp:extent cx="7365064" cy="932228"/>
            <wp:effectExtent l="0" t="0" r="7620" b="1270"/>
            <wp:docPr id="192398907"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8907" name="Picture 1" descr="A screen shot of a computer&#10;&#10;AI-generated content may be incorrect."/>
                    <pic:cNvPicPr/>
                  </pic:nvPicPr>
                  <pic:blipFill>
                    <a:blip r:embed="rId22"/>
                    <a:stretch>
                      <a:fillRect/>
                    </a:stretch>
                  </pic:blipFill>
                  <pic:spPr>
                    <a:xfrm>
                      <a:off x="0" y="0"/>
                      <a:ext cx="7514952" cy="951200"/>
                    </a:xfrm>
                    <a:prstGeom prst="rect">
                      <a:avLst/>
                    </a:prstGeom>
                  </pic:spPr>
                </pic:pic>
              </a:graphicData>
            </a:graphic>
          </wp:inline>
        </w:drawing>
      </w:r>
    </w:p>
    <w:p w14:paraId="7F1C416B" w14:textId="77777777" w:rsidR="0078621D" w:rsidRDefault="0078621D" w:rsidP="008602F3">
      <w:pPr>
        <w:spacing w:before="240" w:after="200"/>
        <w:rPr>
          <w:szCs w:val="24"/>
        </w:rPr>
      </w:pPr>
    </w:p>
    <w:bookmarkEnd w:id="1"/>
    <w:sectPr w:rsidR="007862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78599C"/>
    <w:multiLevelType w:val="hybridMultilevel"/>
    <w:tmpl w:val="E1EC9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3362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043C"/>
    <w:rsid w:val="0000529E"/>
    <w:rsid w:val="000767AB"/>
    <w:rsid w:val="000C6420"/>
    <w:rsid w:val="000E4D2F"/>
    <w:rsid w:val="000F74DD"/>
    <w:rsid w:val="00103F37"/>
    <w:rsid w:val="00106AA2"/>
    <w:rsid w:val="00121888"/>
    <w:rsid w:val="0018113F"/>
    <w:rsid w:val="00183E2D"/>
    <w:rsid w:val="00186C50"/>
    <w:rsid w:val="0019054B"/>
    <w:rsid w:val="001A61F6"/>
    <w:rsid w:val="001A7C17"/>
    <w:rsid w:val="001D5F17"/>
    <w:rsid w:val="001E7627"/>
    <w:rsid w:val="002053C8"/>
    <w:rsid w:val="00210E24"/>
    <w:rsid w:val="00234C5B"/>
    <w:rsid w:val="00253A1B"/>
    <w:rsid w:val="00266DAB"/>
    <w:rsid w:val="00270F70"/>
    <w:rsid w:val="00273C54"/>
    <w:rsid w:val="0027536B"/>
    <w:rsid w:val="00286410"/>
    <w:rsid w:val="002B35E2"/>
    <w:rsid w:val="002B4D05"/>
    <w:rsid w:val="002C0053"/>
    <w:rsid w:val="002C698F"/>
    <w:rsid w:val="002E58BE"/>
    <w:rsid w:val="002F7F11"/>
    <w:rsid w:val="00305BE0"/>
    <w:rsid w:val="00327FDE"/>
    <w:rsid w:val="00345A87"/>
    <w:rsid w:val="00355549"/>
    <w:rsid w:val="003679CD"/>
    <w:rsid w:val="00377DDF"/>
    <w:rsid w:val="003951FC"/>
    <w:rsid w:val="003B1BAD"/>
    <w:rsid w:val="003F7FE2"/>
    <w:rsid w:val="00403167"/>
    <w:rsid w:val="00410408"/>
    <w:rsid w:val="00411C97"/>
    <w:rsid w:val="0041243A"/>
    <w:rsid w:val="00424DA2"/>
    <w:rsid w:val="00425895"/>
    <w:rsid w:val="00430BD9"/>
    <w:rsid w:val="00457F5E"/>
    <w:rsid w:val="00470DD8"/>
    <w:rsid w:val="004A293D"/>
    <w:rsid w:val="004B3E15"/>
    <w:rsid w:val="004C6B4F"/>
    <w:rsid w:val="004C7456"/>
    <w:rsid w:val="004D1565"/>
    <w:rsid w:val="004E2246"/>
    <w:rsid w:val="004E46B9"/>
    <w:rsid w:val="004E5282"/>
    <w:rsid w:val="00504EA3"/>
    <w:rsid w:val="00514FC6"/>
    <w:rsid w:val="0052034D"/>
    <w:rsid w:val="00536FA2"/>
    <w:rsid w:val="00545EC8"/>
    <w:rsid w:val="00566360"/>
    <w:rsid w:val="00577843"/>
    <w:rsid w:val="00591B46"/>
    <w:rsid w:val="005E778E"/>
    <w:rsid w:val="005F449D"/>
    <w:rsid w:val="00602476"/>
    <w:rsid w:val="00635FEA"/>
    <w:rsid w:val="00650DB1"/>
    <w:rsid w:val="00660EF6"/>
    <w:rsid w:val="00691631"/>
    <w:rsid w:val="00691B69"/>
    <w:rsid w:val="006E1DC5"/>
    <w:rsid w:val="006E50B3"/>
    <w:rsid w:val="006E7972"/>
    <w:rsid w:val="006F43D6"/>
    <w:rsid w:val="006F70EB"/>
    <w:rsid w:val="0073193F"/>
    <w:rsid w:val="00733446"/>
    <w:rsid w:val="0075043C"/>
    <w:rsid w:val="00766898"/>
    <w:rsid w:val="007818EB"/>
    <w:rsid w:val="0078621D"/>
    <w:rsid w:val="00792A6E"/>
    <w:rsid w:val="00793CA1"/>
    <w:rsid w:val="007F0CCB"/>
    <w:rsid w:val="007F49C3"/>
    <w:rsid w:val="007F7600"/>
    <w:rsid w:val="008602F3"/>
    <w:rsid w:val="0086082A"/>
    <w:rsid w:val="0086643F"/>
    <w:rsid w:val="008751EB"/>
    <w:rsid w:val="0089049D"/>
    <w:rsid w:val="008948B2"/>
    <w:rsid w:val="008964B8"/>
    <w:rsid w:val="008A4DF3"/>
    <w:rsid w:val="008B121F"/>
    <w:rsid w:val="008D4D69"/>
    <w:rsid w:val="008D686C"/>
    <w:rsid w:val="008F2E89"/>
    <w:rsid w:val="008F660E"/>
    <w:rsid w:val="0090004A"/>
    <w:rsid w:val="00905E0C"/>
    <w:rsid w:val="00907E8F"/>
    <w:rsid w:val="00927EE7"/>
    <w:rsid w:val="00931A21"/>
    <w:rsid w:val="009376AD"/>
    <w:rsid w:val="0094102C"/>
    <w:rsid w:val="0097641D"/>
    <w:rsid w:val="009E24C2"/>
    <w:rsid w:val="009F1E77"/>
    <w:rsid w:val="009F7CC6"/>
    <w:rsid w:val="00A02798"/>
    <w:rsid w:val="00A03971"/>
    <w:rsid w:val="00A228F8"/>
    <w:rsid w:val="00A37328"/>
    <w:rsid w:val="00A50E75"/>
    <w:rsid w:val="00A55560"/>
    <w:rsid w:val="00A656A6"/>
    <w:rsid w:val="00A657C5"/>
    <w:rsid w:val="00A83644"/>
    <w:rsid w:val="00A91C22"/>
    <w:rsid w:val="00A94843"/>
    <w:rsid w:val="00A95BCD"/>
    <w:rsid w:val="00AB613F"/>
    <w:rsid w:val="00AC1104"/>
    <w:rsid w:val="00AC1BB9"/>
    <w:rsid w:val="00AD730E"/>
    <w:rsid w:val="00AD7DC1"/>
    <w:rsid w:val="00B007D6"/>
    <w:rsid w:val="00B32737"/>
    <w:rsid w:val="00B737F7"/>
    <w:rsid w:val="00B819E1"/>
    <w:rsid w:val="00B844E0"/>
    <w:rsid w:val="00B97798"/>
    <w:rsid w:val="00BA7F59"/>
    <w:rsid w:val="00BB7C60"/>
    <w:rsid w:val="00BC346E"/>
    <w:rsid w:val="00BD45AF"/>
    <w:rsid w:val="00BD5025"/>
    <w:rsid w:val="00C0208B"/>
    <w:rsid w:val="00C02395"/>
    <w:rsid w:val="00C1105C"/>
    <w:rsid w:val="00C35356"/>
    <w:rsid w:val="00C479C5"/>
    <w:rsid w:val="00C563F5"/>
    <w:rsid w:val="00C65423"/>
    <w:rsid w:val="00C702C1"/>
    <w:rsid w:val="00C722C1"/>
    <w:rsid w:val="00C73F58"/>
    <w:rsid w:val="00C83F68"/>
    <w:rsid w:val="00CD50D3"/>
    <w:rsid w:val="00D00A77"/>
    <w:rsid w:val="00D407F3"/>
    <w:rsid w:val="00D429A1"/>
    <w:rsid w:val="00D82972"/>
    <w:rsid w:val="00D8437A"/>
    <w:rsid w:val="00D9775F"/>
    <w:rsid w:val="00E11E74"/>
    <w:rsid w:val="00E20538"/>
    <w:rsid w:val="00E5037F"/>
    <w:rsid w:val="00E52A02"/>
    <w:rsid w:val="00E5724F"/>
    <w:rsid w:val="00E858C8"/>
    <w:rsid w:val="00E87B61"/>
    <w:rsid w:val="00E909A0"/>
    <w:rsid w:val="00EB0762"/>
    <w:rsid w:val="00EB4861"/>
    <w:rsid w:val="00EF0E5C"/>
    <w:rsid w:val="00F04968"/>
    <w:rsid w:val="00F1640E"/>
    <w:rsid w:val="00F17D8F"/>
    <w:rsid w:val="00F32A4C"/>
    <w:rsid w:val="00F34DB0"/>
    <w:rsid w:val="00F714D6"/>
    <w:rsid w:val="00F749AD"/>
    <w:rsid w:val="00F947CA"/>
    <w:rsid w:val="00FA38B0"/>
    <w:rsid w:val="00FB2EDC"/>
    <w:rsid w:val="00FB5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0E42C"/>
  <w15:docId w15:val="{CC924F30-3D40-457D-A699-485871582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43C"/>
    <w:pPr>
      <w:spacing w:after="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4E46B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5043C"/>
    <w:pPr>
      <w:keepNext/>
      <w:keepLines/>
      <w:spacing w:before="480" w:after="240"/>
      <w:outlineLvl w:val="1"/>
    </w:pPr>
    <w:rPr>
      <w:rFonts w:ascii="Copperplate Gothic Bold" w:eastAsiaTheme="majorEastAsia" w:hAnsi="Copperplate Gothic Bold" w:cstheme="majorBidi"/>
      <w:b/>
      <w:bCs/>
      <w:caps/>
      <w:color w:val="365F91" w:themeColor="accent1" w:themeShade="BF"/>
      <w:szCs w:val="26"/>
    </w:rPr>
  </w:style>
  <w:style w:type="paragraph" w:styleId="Heading3">
    <w:name w:val="heading 3"/>
    <w:basedOn w:val="Normal"/>
    <w:next w:val="Normal"/>
    <w:link w:val="Heading3Char"/>
    <w:uiPriority w:val="9"/>
    <w:unhideWhenUsed/>
    <w:qFormat/>
    <w:rsid w:val="0075043C"/>
    <w:pPr>
      <w:keepNext/>
      <w:keepLines/>
      <w:spacing w:after="240"/>
      <w:ind w:left="360" w:right="360"/>
      <w:outlineLvl w:val="2"/>
    </w:pPr>
    <w:rPr>
      <w:rFonts w:ascii="Copperplate Gothic Bold" w:eastAsiaTheme="majorEastAsia" w:hAnsi="Copperplate Gothic Bold" w:cstheme="majorBidi"/>
      <w:b/>
      <w:bCs/>
      <w:color w:val="365F91" w:themeColor="accent1" w:themeShade="BF"/>
    </w:rPr>
  </w:style>
  <w:style w:type="paragraph" w:styleId="Heading4">
    <w:name w:val="heading 4"/>
    <w:basedOn w:val="Normal"/>
    <w:next w:val="Normal"/>
    <w:link w:val="Heading4Char"/>
    <w:uiPriority w:val="9"/>
    <w:unhideWhenUsed/>
    <w:qFormat/>
    <w:rsid w:val="0075043C"/>
    <w:pPr>
      <w:keepNext/>
      <w:keepLines/>
      <w:spacing w:after="240"/>
      <w:ind w:left="720" w:right="360"/>
      <w:outlineLvl w:val="3"/>
    </w:pPr>
    <w:rPr>
      <w:rFonts w:ascii="Copperplate Gothic Bold" w:eastAsiaTheme="majorEastAsia" w:hAnsi="Copperplate Gothic Bold" w:cstheme="majorBidi"/>
      <w:bCs/>
      <w:iCs/>
      <w:color w:val="365F91" w:themeColor="accent1" w:themeShade="B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5043C"/>
    <w:rPr>
      <w:rFonts w:ascii="Copperplate Gothic Bold" w:eastAsiaTheme="majorEastAsia" w:hAnsi="Copperplate Gothic Bold" w:cstheme="majorBidi"/>
      <w:b/>
      <w:bCs/>
      <w:caps/>
      <w:color w:val="365F91" w:themeColor="accent1" w:themeShade="BF"/>
      <w:sz w:val="24"/>
      <w:szCs w:val="26"/>
    </w:rPr>
  </w:style>
  <w:style w:type="character" w:customStyle="1" w:styleId="Heading3Char">
    <w:name w:val="Heading 3 Char"/>
    <w:basedOn w:val="DefaultParagraphFont"/>
    <w:link w:val="Heading3"/>
    <w:uiPriority w:val="9"/>
    <w:rsid w:val="0075043C"/>
    <w:rPr>
      <w:rFonts w:ascii="Copperplate Gothic Bold" w:eastAsiaTheme="majorEastAsia" w:hAnsi="Copperplate Gothic Bold" w:cstheme="majorBidi"/>
      <w:b/>
      <w:bCs/>
      <w:color w:val="365F91" w:themeColor="accent1" w:themeShade="BF"/>
      <w:sz w:val="24"/>
    </w:rPr>
  </w:style>
  <w:style w:type="character" w:customStyle="1" w:styleId="Heading4Char">
    <w:name w:val="Heading 4 Char"/>
    <w:basedOn w:val="DefaultParagraphFont"/>
    <w:link w:val="Heading4"/>
    <w:uiPriority w:val="9"/>
    <w:rsid w:val="0075043C"/>
    <w:rPr>
      <w:rFonts w:ascii="Copperplate Gothic Bold" w:eastAsiaTheme="majorEastAsia" w:hAnsi="Copperplate Gothic Bold" w:cstheme="majorBidi"/>
      <w:bCs/>
      <w:iCs/>
      <w:color w:val="365F91" w:themeColor="accent1" w:themeShade="BF"/>
      <w:sz w:val="24"/>
      <w:u w:val="single"/>
    </w:rPr>
  </w:style>
  <w:style w:type="table" w:styleId="TableGrid">
    <w:name w:val="Table Grid"/>
    <w:basedOn w:val="TableNormal"/>
    <w:uiPriority w:val="59"/>
    <w:rsid w:val="00750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043C"/>
    <w:pPr>
      <w:ind w:left="720"/>
      <w:contextualSpacing/>
    </w:pPr>
  </w:style>
  <w:style w:type="paragraph" w:styleId="Caption">
    <w:name w:val="caption"/>
    <w:basedOn w:val="Normal"/>
    <w:next w:val="Normal"/>
    <w:link w:val="CaptionChar"/>
    <w:uiPriority w:val="35"/>
    <w:unhideWhenUsed/>
    <w:qFormat/>
    <w:rsid w:val="0075043C"/>
    <w:pPr>
      <w:spacing w:after="200"/>
    </w:pPr>
    <w:rPr>
      <w:b/>
      <w:bCs/>
      <w:color w:val="4F81BD" w:themeColor="accent1"/>
      <w:sz w:val="18"/>
      <w:szCs w:val="18"/>
    </w:rPr>
  </w:style>
  <w:style w:type="character" w:customStyle="1" w:styleId="CaptionChar">
    <w:name w:val="Caption Char"/>
    <w:basedOn w:val="DefaultParagraphFont"/>
    <w:link w:val="Caption"/>
    <w:uiPriority w:val="35"/>
    <w:rsid w:val="0075043C"/>
    <w:rPr>
      <w:rFonts w:ascii="Times New Roman" w:hAnsi="Times New Roman"/>
      <w:b/>
      <w:bCs/>
      <w:color w:val="4F81BD" w:themeColor="accent1"/>
      <w:sz w:val="18"/>
      <w:szCs w:val="18"/>
    </w:rPr>
  </w:style>
  <w:style w:type="paragraph" w:customStyle="1" w:styleId="Button">
    <w:name w:val="Button"/>
    <w:basedOn w:val="Normal"/>
    <w:link w:val="ButtonChar"/>
    <w:qFormat/>
    <w:rsid w:val="0075043C"/>
    <w:pPr>
      <w:spacing w:before="240" w:after="200"/>
    </w:pPr>
    <w:rPr>
      <w:rFonts w:ascii="Arial Narrow" w:hAnsi="Arial Narrow" w:cs="Arial"/>
      <w:b/>
      <w:caps/>
      <w:color w:val="4483D0"/>
      <w:sz w:val="20"/>
    </w:rPr>
  </w:style>
  <w:style w:type="character" w:customStyle="1" w:styleId="ButtonChar">
    <w:name w:val="Button Char"/>
    <w:basedOn w:val="DefaultParagraphFont"/>
    <w:link w:val="Button"/>
    <w:rsid w:val="0075043C"/>
    <w:rPr>
      <w:rFonts w:ascii="Arial Narrow" w:hAnsi="Arial Narrow" w:cs="Arial"/>
      <w:b/>
      <w:caps/>
      <w:color w:val="4483D0"/>
      <w:sz w:val="20"/>
    </w:rPr>
  </w:style>
  <w:style w:type="character" w:customStyle="1" w:styleId="Heading1Char">
    <w:name w:val="Heading 1 Char"/>
    <w:basedOn w:val="DefaultParagraphFont"/>
    <w:link w:val="Heading1"/>
    <w:uiPriority w:val="9"/>
    <w:rsid w:val="004E46B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8279</TotalTime>
  <Pages>1</Pages>
  <Words>776</Words>
  <Characters>4428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Matt Peck</cp:lastModifiedBy>
  <cp:revision>165</cp:revision>
  <dcterms:created xsi:type="dcterms:W3CDTF">2019-09-28T16:56:00Z</dcterms:created>
  <dcterms:modified xsi:type="dcterms:W3CDTF">2025-04-16T15:34:00Z</dcterms:modified>
</cp:coreProperties>
</file>